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13" w:type="dxa"/>
        <w:tblInd w:w="108" w:type="dxa"/>
        <w:tblLook w:val="0000" w:firstRow="0" w:lastRow="0" w:firstColumn="0" w:lastColumn="0" w:noHBand="0" w:noVBand="0"/>
      </w:tblPr>
      <w:tblGrid>
        <w:gridCol w:w="4221"/>
        <w:gridCol w:w="5092"/>
      </w:tblGrid>
      <w:tr w:rsidR="00B44865" w:rsidRPr="00B44865" w14:paraId="7B14BE26" w14:textId="77777777" w:rsidTr="00892273">
        <w:trPr>
          <w:trHeight w:val="1276"/>
        </w:trPr>
        <w:tc>
          <w:tcPr>
            <w:tcW w:w="4221" w:type="dxa"/>
          </w:tcPr>
          <w:p w14:paraId="1B4F97D9" w14:textId="3E6291C2" w:rsidR="000F3752" w:rsidRPr="009212EB" w:rsidRDefault="000F3752" w:rsidP="00892273">
            <w:pPr>
              <w:jc w:val="center"/>
              <w:rPr>
                <w:b/>
                <w:color w:val="000000" w:themeColor="text1"/>
                <w:sz w:val="24"/>
                <w:szCs w:val="24"/>
              </w:rPr>
            </w:pPr>
            <w:r w:rsidRPr="009212EB">
              <w:rPr>
                <w:b/>
                <w:color w:val="000000" w:themeColor="text1"/>
                <w:sz w:val="24"/>
                <w:szCs w:val="24"/>
              </w:rPr>
              <w:t>ỦY BAN NHÂN DÂN</w:t>
            </w:r>
            <w:r w:rsidR="004C1639" w:rsidRPr="009212EB">
              <w:rPr>
                <w:b/>
                <w:color w:val="000000" w:themeColor="text1"/>
                <w:sz w:val="24"/>
                <w:szCs w:val="24"/>
              </w:rPr>
              <w:t xml:space="preserve"> </w:t>
            </w:r>
          </w:p>
          <w:p w14:paraId="7D8B1423" w14:textId="57812716" w:rsidR="004C1639" w:rsidRPr="00B44865" w:rsidRDefault="004C1639" w:rsidP="00892273">
            <w:pPr>
              <w:jc w:val="center"/>
              <w:rPr>
                <w:b/>
                <w:color w:val="000000" w:themeColor="text1"/>
                <w:sz w:val="24"/>
                <w:szCs w:val="24"/>
              </w:rPr>
            </w:pPr>
            <w:r w:rsidRPr="00B44865">
              <w:rPr>
                <w:b/>
                <w:color w:val="000000" w:themeColor="text1"/>
                <w:sz w:val="24"/>
                <w:szCs w:val="24"/>
              </w:rPr>
              <w:t>TỈNH HÀ NAM</w:t>
            </w:r>
          </w:p>
          <w:p w14:paraId="53DB4D98" w14:textId="77777777" w:rsidR="004C1639" w:rsidRPr="00B44865" w:rsidRDefault="004C1639" w:rsidP="00892273">
            <w:pPr>
              <w:jc w:val="center"/>
              <w:rPr>
                <w:color w:val="000000" w:themeColor="text1"/>
                <w:sz w:val="18"/>
              </w:rPr>
            </w:pPr>
            <w:r w:rsidRPr="00B44865">
              <w:rPr>
                <w:noProof/>
                <w:color w:val="000000" w:themeColor="text1"/>
              </w:rPr>
              <mc:AlternateContent>
                <mc:Choice Requires="wps">
                  <w:drawing>
                    <wp:anchor distT="4294967295" distB="4294967295" distL="114300" distR="114300" simplePos="0" relativeHeight="251668480" behindDoc="0" locked="0" layoutInCell="1" allowOverlap="1" wp14:anchorId="65CFA44D" wp14:editId="69DEF869">
                      <wp:simplePos x="0" y="0"/>
                      <wp:positionH relativeFrom="column">
                        <wp:align>center</wp:align>
                      </wp:positionH>
                      <wp:positionV relativeFrom="paragraph">
                        <wp:posOffset>43814</wp:posOffset>
                      </wp:positionV>
                      <wp:extent cx="969010" cy="0"/>
                      <wp:effectExtent l="0" t="0" r="2159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01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8480;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3.45pt" to="76.3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"/>
                  </w:pict>
                </mc:Fallback>
              </mc:AlternateContent>
            </w:r>
          </w:p>
          <w:p w14:paraId="1F3CA9DF" w14:textId="1F70E542" w:rsidR="004C1639" w:rsidRPr="00B44865" w:rsidRDefault="00A12A0B" w:rsidP="000F3752">
            <w:pPr>
              <w:spacing w:before="120"/>
              <w:jc w:val="center"/>
              <w:rPr>
                <w:color w:val="000000" w:themeColor="text1"/>
                <w:sz w:val="26"/>
                <w:lang w:val="vi-VN"/>
              </w:rPr>
            </w:pPr>
            <w:r w:rsidRPr="00B44865">
              <w:rPr>
                <w:color w:val="000000" w:themeColor="text1"/>
                <w:sz w:val="26"/>
              </w:rPr>
              <w:t>Số:          /TTr</w:t>
            </w:r>
            <w:r w:rsidR="004C1639" w:rsidRPr="00B44865">
              <w:rPr>
                <w:color w:val="000000" w:themeColor="text1"/>
                <w:sz w:val="26"/>
                <w:lang w:val="vi-VN"/>
              </w:rPr>
              <w:t>-</w:t>
            </w:r>
            <w:r w:rsidR="000F3752" w:rsidRPr="00B44865">
              <w:rPr>
                <w:color w:val="000000" w:themeColor="text1"/>
                <w:sz w:val="26"/>
              </w:rPr>
              <w:t>UBND</w:t>
            </w:r>
          </w:p>
        </w:tc>
        <w:tc>
          <w:tcPr>
            <w:tcW w:w="5092" w:type="dxa"/>
          </w:tcPr>
          <w:p w14:paraId="754D87D5" w14:textId="77777777" w:rsidR="004C1639" w:rsidRPr="00B44865" w:rsidRDefault="004C1639" w:rsidP="00892273">
            <w:pPr>
              <w:pStyle w:val="BodyText"/>
              <w:rPr>
                <w:b w:val="0"/>
                <w:bCs w:val="0"/>
                <w:color w:val="000000" w:themeColor="text1"/>
                <w:spacing w:val="-4"/>
                <w:sz w:val="24"/>
                <w:szCs w:val="24"/>
                <w:lang w:val="vi-VN"/>
              </w:rPr>
            </w:pPr>
            <w:r w:rsidRPr="00B44865">
              <w:rPr>
                <w:b w:val="0"/>
                <w:color w:val="000000" w:themeColor="text1"/>
                <w:spacing w:val="-4"/>
                <w:sz w:val="24"/>
                <w:szCs w:val="24"/>
                <w:lang w:val="vi-VN"/>
              </w:rPr>
              <w:t>CỘNG HÒA XÃ HỘI CHỦ NGHĨA VIỆT NAM</w:t>
            </w:r>
          </w:p>
          <w:p w14:paraId="3A60DC95" w14:textId="77777777" w:rsidR="004C1639" w:rsidRPr="00B44865" w:rsidRDefault="004C1639" w:rsidP="00892273">
            <w:pPr>
              <w:jc w:val="center"/>
              <w:rPr>
                <w:b/>
                <w:bCs/>
                <w:color w:val="000000" w:themeColor="text1"/>
                <w:sz w:val="26"/>
              </w:rPr>
            </w:pPr>
            <w:r w:rsidRPr="00B44865">
              <w:rPr>
                <w:b/>
                <w:bCs/>
                <w:color w:val="000000" w:themeColor="text1"/>
                <w:sz w:val="26"/>
              </w:rPr>
              <w:t xml:space="preserve">Độc lập </w:t>
            </w:r>
            <w:r w:rsidRPr="00B44865">
              <w:rPr>
                <w:b/>
                <w:bCs/>
                <w:color w:val="000000" w:themeColor="text1"/>
                <w:sz w:val="26"/>
                <w:lang w:val="vi-VN"/>
              </w:rPr>
              <w:t>-</w:t>
            </w:r>
            <w:r w:rsidRPr="00B44865">
              <w:rPr>
                <w:b/>
                <w:bCs/>
                <w:color w:val="000000" w:themeColor="text1"/>
                <w:sz w:val="26"/>
              </w:rPr>
              <w:t xml:space="preserve"> Tự do </w:t>
            </w:r>
            <w:r w:rsidRPr="00B44865">
              <w:rPr>
                <w:b/>
                <w:bCs/>
                <w:color w:val="000000" w:themeColor="text1"/>
                <w:sz w:val="26"/>
                <w:lang w:val="vi-VN"/>
              </w:rPr>
              <w:t>-</w:t>
            </w:r>
            <w:r w:rsidRPr="00B44865">
              <w:rPr>
                <w:b/>
                <w:bCs/>
                <w:color w:val="000000" w:themeColor="text1"/>
                <w:sz w:val="26"/>
              </w:rPr>
              <w:t xml:space="preserve"> Hạnh phúc</w:t>
            </w:r>
          </w:p>
          <w:p w14:paraId="30FB10AE" w14:textId="77777777" w:rsidR="004C1639" w:rsidRPr="00B44865" w:rsidRDefault="004C1639" w:rsidP="00892273">
            <w:pPr>
              <w:jc w:val="center"/>
              <w:rPr>
                <w:color w:val="000000" w:themeColor="text1"/>
                <w:sz w:val="26"/>
              </w:rPr>
            </w:pPr>
            <w:r w:rsidRPr="00B44865">
              <w:rPr>
                <w:noProof/>
                <w:color w:val="000000" w:themeColor="text1"/>
              </w:rPr>
              <mc:AlternateContent>
                <mc:Choice Requires="wps">
                  <w:drawing>
                    <wp:anchor distT="4294967295" distB="4294967295" distL="114300" distR="114300" simplePos="0" relativeHeight="251667456" behindDoc="0" locked="0" layoutInCell="1" allowOverlap="1" wp14:anchorId="29ECB734" wp14:editId="793CFE4F">
                      <wp:simplePos x="0" y="0"/>
                      <wp:positionH relativeFrom="column">
                        <wp:align>center</wp:align>
                      </wp:positionH>
                      <wp:positionV relativeFrom="paragraph">
                        <wp:posOffset>40639</wp:posOffset>
                      </wp:positionV>
                      <wp:extent cx="2006600" cy="0"/>
                      <wp:effectExtent l="0" t="0" r="1270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6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7456;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3.2pt" to="158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"/>
                  </w:pict>
                </mc:Fallback>
              </mc:AlternateContent>
            </w:r>
          </w:p>
          <w:p w14:paraId="2ABBA0CE" w14:textId="51725262" w:rsidR="004C1639" w:rsidRPr="00B44865" w:rsidRDefault="004C1639" w:rsidP="00777C84">
            <w:pPr>
              <w:pStyle w:val="Heading3"/>
              <w:keepLines w:val="0"/>
              <w:spacing w:before="0"/>
              <w:jc w:val="center"/>
              <w:rPr>
                <w:rFonts w:ascii="Times New Roman" w:hAnsi="Times New Roman" w:cs="Times New Roman"/>
                <w:color w:val="000000" w:themeColor="text1"/>
                <w:lang w:val="vi-VN"/>
              </w:rPr>
            </w:pPr>
            <w:r w:rsidRPr="00B44865">
              <w:rPr>
                <w:rFonts w:ascii="Times New Roman" w:eastAsia="Times New Roman" w:hAnsi="Times New Roman" w:cs="Times New Roman"/>
                <w:b w:val="0"/>
                <w:i/>
                <w:iCs/>
                <w:color w:val="000000" w:themeColor="text1"/>
                <w:kern w:val="32"/>
                <w:sz w:val="26"/>
                <w:szCs w:val="32"/>
              </w:rPr>
              <w:t>Hà Nam, ngày        tháng       năm 202</w:t>
            </w:r>
            <w:r w:rsidR="00777C84">
              <w:rPr>
                <w:rFonts w:ascii="Times New Roman" w:eastAsia="Times New Roman" w:hAnsi="Times New Roman" w:cs="Times New Roman"/>
                <w:b w:val="0"/>
                <w:i/>
                <w:iCs/>
                <w:color w:val="000000" w:themeColor="text1"/>
                <w:kern w:val="32"/>
                <w:sz w:val="26"/>
                <w:szCs w:val="32"/>
              </w:rPr>
              <w:t>5</w:t>
            </w:r>
          </w:p>
        </w:tc>
      </w:tr>
    </w:tbl>
    <w:p w14:paraId="6A5D2F55" w14:textId="0B2BF3E5" w:rsidR="004C1639" w:rsidRPr="00B44865" w:rsidRDefault="004C1639" w:rsidP="00ED0077">
      <w:pPr>
        <w:spacing w:before="120"/>
        <w:jc w:val="center"/>
        <w:rPr>
          <w:b/>
          <w:color w:val="000000" w:themeColor="text1"/>
        </w:rPr>
      </w:pPr>
      <w:r w:rsidRPr="00B44865">
        <w:rPr>
          <w:noProof/>
          <w:color w:val="000000" w:themeColor="text1"/>
          <w:sz w:val="8"/>
        </w:rPr>
        <mc:AlternateContent>
          <mc:Choice Requires="wps">
            <w:drawing>
              <wp:anchor distT="0" distB="0" distL="114300" distR="114300" simplePos="0" relativeHeight="251652096" behindDoc="0" locked="0" layoutInCell="1" allowOverlap="1" wp14:anchorId="142A7CD8" wp14:editId="3038600D">
                <wp:simplePos x="0" y="0"/>
                <wp:positionH relativeFrom="column">
                  <wp:posOffset>-80010</wp:posOffset>
                </wp:positionH>
                <wp:positionV relativeFrom="paragraph">
                  <wp:posOffset>159385</wp:posOffset>
                </wp:positionV>
                <wp:extent cx="990600" cy="3143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990600" cy="314325"/>
                        </a:xfrm>
                        <a:prstGeom prst="rect">
                          <a:avLst/>
                        </a:prstGeom>
                        <a:solidFill>
                          <a:schemeClr val="lt1"/>
                        </a:solidFill>
                        <a:ln w="6350">
                          <a:solidFill>
                            <a:prstClr val="black"/>
                          </a:solidFill>
                        </a:ln>
                      </wps:spPr>
                      <wps:txbx>
                        <w:txbxContent>
                          <w:p w14:paraId="09BB89B7" w14:textId="77777777" w:rsidR="00892273" w:rsidRPr="00642887" w:rsidRDefault="00892273">
                            <w:pPr>
                              <w:rPr>
                                <w:b/>
                              </w:rPr>
                            </w:pPr>
                            <w:r>
                              <w:rPr>
                                <w:sz w:val="24"/>
                              </w:rPr>
                              <w:t xml:space="preserve"> </w:t>
                            </w:r>
                            <w:r w:rsidRPr="00642887">
                              <w:rPr>
                                <w:b/>
                                <w:sz w:val="24"/>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6.3pt;margin-top:12.55pt;width:78pt;height:24.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" fillcolor="white [3201]" strokeweight=".5pt">
                <v:textbox>
                  <w:txbxContent>
                    <w:p w14:paraId="09BB89B7" w14:textId="77777777" w:rsidR="00892273" w:rsidRPr="00642887" w:rsidRDefault="00892273">
                      <w:pPr>
                        <w:rPr>
                          <w:b/>
                        </w:rPr>
                      </w:pPr>
                      <w:r>
                        <w:rPr>
                          <w:sz w:val="24"/>
                        </w:rPr>
                        <w:t xml:space="preserve"> </w:t>
                      </w:r>
                      <w:r w:rsidRPr="00642887">
                        <w:rPr>
                          <w:b/>
                          <w:sz w:val="24"/>
                        </w:rPr>
                        <w:t>DỰ THẢO</w:t>
                      </w:r>
                    </w:p>
                  </w:txbxContent>
                </v:textbox>
              </v:shape>
            </w:pict>
          </mc:Fallback>
        </mc:AlternateContent>
      </w:r>
    </w:p>
    <w:p w14:paraId="57FE7B3C" w14:textId="612B3FB0" w:rsidR="003C17DE" w:rsidRPr="00B44865" w:rsidRDefault="003C17DE" w:rsidP="00ED0077">
      <w:pPr>
        <w:spacing w:before="120"/>
        <w:jc w:val="center"/>
        <w:rPr>
          <w:color w:val="000000" w:themeColor="text1"/>
          <w:sz w:val="2"/>
        </w:rPr>
      </w:pPr>
      <w:r w:rsidRPr="00B44865">
        <w:rPr>
          <w:b/>
          <w:color w:val="000000" w:themeColor="text1"/>
        </w:rPr>
        <w:t>TỜ TRÌNH</w:t>
      </w:r>
      <w:r w:rsidR="00A12A0B" w:rsidRPr="00B44865">
        <w:rPr>
          <w:b/>
          <w:color w:val="000000" w:themeColor="text1"/>
        </w:rPr>
        <w:t xml:space="preserve"> </w:t>
      </w:r>
    </w:p>
    <w:p w14:paraId="13C29FC8" w14:textId="77777777" w:rsidR="004C1639" w:rsidRPr="00B44865" w:rsidRDefault="005C2CF6" w:rsidP="00ED0077">
      <w:pPr>
        <w:widowControl w:val="0"/>
        <w:jc w:val="center"/>
        <w:rPr>
          <w:b/>
          <w:color w:val="000000" w:themeColor="text1"/>
          <w:spacing w:val="-8"/>
          <w:lang w:val="nb-NO"/>
        </w:rPr>
      </w:pPr>
      <w:r w:rsidRPr="00B44865">
        <w:rPr>
          <w:b/>
          <w:color w:val="000000" w:themeColor="text1"/>
          <w:spacing w:val="-8"/>
        </w:rPr>
        <w:t>Đề nghị xây dựng Nghị q</w:t>
      </w:r>
      <w:r w:rsidR="003C17DE" w:rsidRPr="00B44865">
        <w:rPr>
          <w:b/>
          <w:color w:val="000000" w:themeColor="text1"/>
          <w:spacing w:val="-8"/>
        </w:rPr>
        <w:t>uyết</w:t>
      </w:r>
      <w:r w:rsidRPr="00B44865">
        <w:rPr>
          <w:b/>
          <w:color w:val="000000" w:themeColor="text1"/>
          <w:spacing w:val="-8"/>
        </w:rPr>
        <w:t xml:space="preserve"> </w:t>
      </w:r>
      <w:r w:rsidR="00ED0077" w:rsidRPr="00B44865">
        <w:rPr>
          <w:b/>
          <w:color w:val="000000" w:themeColor="text1"/>
          <w:spacing w:val="-8"/>
          <w:lang w:val="nb-NO"/>
        </w:rPr>
        <w:t xml:space="preserve">quy định </w:t>
      </w:r>
      <w:r w:rsidR="004C1639" w:rsidRPr="00B44865">
        <w:rPr>
          <w:b/>
          <w:color w:val="000000" w:themeColor="text1"/>
          <w:spacing w:val="-8"/>
          <w:lang w:val="nb-NO"/>
        </w:rPr>
        <w:t>nội dung chi và mức chi</w:t>
      </w:r>
    </w:p>
    <w:p w14:paraId="30B07A68" w14:textId="31BD9B6E" w:rsidR="003C17DE" w:rsidRPr="00B44865" w:rsidRDefault="001D65D0" w:rsidP="00ED0077">
      <w:pPr>
        <w:widowControl w:val="0"/>
        <w:jc w:val="center"/>
        <w:rPr>
          <w:b/>
          <w:color w:val="000000" w:themeColor="text1"/>
        </w:rPr>
      </w:pPr>
      <w:r w:rsidRPr="00B44865">
        <w:rPr>
          <w:b/>
          <w:color w:val="000000" w:themeColor="text1"/>
          <w:spacing w:val="-8"/>
          <w:lang w:val="nb-NO"/>
        </w:rPr>
        <w:t xml:space="preserve">các giải thưởng </w:t>
      </w:r>
      <w:r w:rsidR="00F477E9">
        <w:rPr>
          <w:b/>
          <w:color w:val="000000" w:themeColor="text1"/>
          <w:spacing w:val="-8"/>
          <w:lang w:val="nb-NO"/>
        </w:rPr>
        <w:t>B</w:t>
      </w:r>
      <w:r w:rsidRPr="00B44865">
        <w:rPr>
          <w:b/>
          <w:color w:val="000000" w:themeColor="text1"/>
          <w:spacing w:val="-8"/>
          <w:lang w:val="nb-NO"/>
        </w:rPr>
        <w:t>áo chí</w:t>
      </w:r>
      <w:r w:rsidR="004C1639" w:rsidRPr="00B44865">
        <w:rPr>
          <w:b/>
          <w:color w:val="000000" w:themeColor="text1"/>
          <w:spacing w:val="-8"/>
          <w:lang w:val="nb-NO"/>
        </w:rPr>
        <w:t xml:space="preserve"> </w:t>
      </w:r>
      <w:r w:rsidRPr="00B44865">
        <w:rPr>
          <w:b/>
          <w:color w:val="000000" w:themeColor="text1"/>
          <w:spacing w:val="-8"/>
          <w:lang w:val="nb-NO"/>
        </w:rPr>
        <w:t xml:space="preserve">trên địa bàn </w:t>
      </w:r>
      <w:r w:rsidR="004C1639" w:rsidRPr="00B44865">
        <w:rPr>
          <w:b/>
          <w:color w:val="000000" w:themeColor="text1"/>
          <w:spacing w:val="-8"/>
          <w:lang w:val="nb-NO"/>
        </w:rPr>
        <w:t>tỉnh Hà Nam</w:t>
      </w:r>
    </w:p>
    <w:p w14:paraId="36FF4929" w14:textId="7DD74929" w:rsidR="003C17DE" w:rsidRPr="00B44865" w:rsidRDefault="00ED0077" w:rsidP="00ED0077">
      <w:pPr>
        <w:spacing w:before="360" w:after="360"/>
        <w:ind w:firstLine="720"/>
        <w:jc w:val="center"/>
        <w:rPr>
          <w:color w:val="000000" w:themeColor="text1"/>
        </w:rPr>
      </w:pPr>
      <w:r w:rsidRPr="00B44865">
        <w:rPr>
          <w:b/>
          <w:noProof/>
          <w:color w:val="000000" w:themeColor="text1"/>
        </w:rPr>
        <mc:AlternateContent>
          <mc:Choice Requires="wps">
            <w:drawing>
              <wp:anchor distT="0" distB="0" distL="114300" distR="114300" simplePos="0" relativeHeight="251665408" behindDoc="0" locked="0" layoutInCell="1" allowOverlap="1" wp14:anchorId="64704264" wp14:editId="3D2CBBE9">
                <wp:simplePos x="0" y="0"/>
                <wp:positionH relativeFrom="column">
                  <wp:posOffset>2186940</wp:posOffset>
                </wp:positionH>
                <wp:positionV relativeFrom="paragraph">
                  <wp:posOffset>42545</wp:posOffset>
                </wp:positionV>
                <wp:extent cx="13144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2pt,3.35pt" to="275.7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yBQ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"/>
            </w:pict>
          </mc:Fallback>
        </mc:AlternateContent>
      </w:r>
      <w:r w:rsidR="003C17DE" w:rsidRPr="00B44865">
        <w:rPr>
          <w:color w:val="000000" w:themeColor="text1"/>
        </w:rPr>
        <w:t xml:space="preserve">Kính gửi: </w:t>
      </w:r>
      <w:r w:rsidR="000F3752" w:rsidRPr="00B44865">
        <w:rPr>
          <w:color w:val="000000" w:themeColor="text1"/>
        </w:rPr>
        <w:t>Hội đồng nhân dân</w:t>
      </w:r>
      <w:r w:rsidR="003C17DE" w:rsidRPr="00B44865">
        <w:rPr>
          <w:color w:val="000000" w:themeColor="text1"/>
        </w:rPr>
        <w:t xml:space="preserve"> tỉnh Hà </w:t>
      </w:r>
      <w:r w:rsidRPr="00B44865">
        <w:rPr>
          <w:color w:val="000000" w:themeColor="text1"/>
        </w:rPr>
        <w:t>N</w:t>
      </w:r>
      <w:r w:rsidR="003C17DE" w:rsidRPr="00B44865">
        <w:rPr>
          <w:color w:val="000000" w:themeColor="text1"/>
        </w:rPr>
        <w:t>am</w:t>
      </w:r>
    </w:p>
    <w:p w14:paraId="1FB7C085" w14:textId="77777777" w:rsidR="001323DC" w:rsidRPr="00B44865" w:rsidRDefault="003F4AAE" w:rsidP="00E9465D">
      <w:pPr>
        <w:shd w:val="clear" w:color="auto" w:fill="FFFFFF"/>
        <w:spacing w:before="120" w:after="120" w:line="360" w:lineRule="exact"/>
        <w:ind w:firstLine="709"/>
        <w:jc w:val="both"/>
        <w:rPr>
          <w:color w:val="000000" w:themeColor="text1"/>
        </w:rPr>
      </w:pPr>
      <w:r w:rsidRPr="00B44865">
        <w:rPr>
          <w:color w:val="000000" w:themeColor="text1"/>
        </w:rPr>
        <w:t>Căn cứ</w:t>
      </w:r>
      <w:r w:rsidR="001323DC" w:rsidRPr="00B44865">
        <w:rPr>
          <w:color w:val="000000" w:themeColor="text1"/>
        </w:rPr>
        <w:t xml:space="preserve"> </w:t>
      </w:r>
      <w:r w:rsidRPr="00B44865">
        <w:rPr>
          <w:color w:val="000000" w:themeColor="text1"/>
        </w:rPr>
        <w:t>Luật Ban hành văn bản quy phạm pháp luật ngày 22/6/2015; Luật sửa đổi, bổ sung một số điều của Luật Ban hành văn bản</w:t>
      </w:r>
      <w:r w:rsidR="00EC49E2" w:rsidRPr="00B44865">
        <w:rPr>
          <w:color w:val="000000" w:themeColor="text1"/>
        </w:rPr>
        <w:t xml:space="preserve"> </w:t>
      </w:r>
      <w:r w:rsidRPr="00B44865">
        <w:rPr>
          <w:color w:val="000000" w:themeColor="text1"/>
        </w:rPr>
        <w:t>quy phạm pháp luật ngày 18/6/2020;</w:t>
      </w:r>
    </w:p>
    <w:p w14:paraId="3755DD8B" w14:textId="55E2D439" w:rsidR="004C1639" w:rsidRPr="00B44865" w:rsidRDefault="00EC49E2" w:rsidP="00E9465D">
      <w:pPr>
        <w:shd w:val="clear" w:color="auto" w:fill="FFFFFF"/>
        <w:spacing w:before="120" w:after="120" w:line="360" w:lineRule="exact"/>
        <w:ind w:firstLine="709"/>
        <w:jc w:val="both"/>
        <w:rPr>
          <w:color w:val="000000" w:themeColor="text1"/>
        </w:rPr>
      </w:pPr>
      <w:r w:rsidRPr="00B44865">
        <w:rPr>
          <w:color w:val="000000" w:themeColor="text1"/>
        </w:rPr>
        <w:t>Ủy ban nhân dân</w:t>
      </w:r>
      <w:r w:rsidR="004C1639" w:rsidRPr="00B44865">
        <w:rPr>
          <w:color w:val="000000" w:themeColor="text1"/>
        </w:rPr>
        <w:t xml:space="preserve"> tỉnh </w:t>
      </w:r>
      <w:r w:rsidR="00F37734" w:rsidRPr="00B44865">
        <w:rPr>
          <w:color w:val="000000" w:themeColor="text1"/>
        </w:rPr>
        <w:t xml:space="preserve">đề xuất </w:t>
      </w:r>
      <w:r w:rsidR="004C1639" w:rsidRPr="00B44865">
        <w:rPr>
          <w:color w:val="000000" w:themeColor="text1"/>
        </w:rPr>
        <w:t xml:space="preserve">việc xây dựng Nghị quyết quy định nội dung chi và mức chi </w:t>
      </w:r>
      <w:r w:rsidR="000262D8" w:rsidRPr="00B44865">
        <w:rPr>
          <w:color w:val="000000" w:themeColor="text1"/>
        </w:rPr>
        <w:t xml:space="preserve">các giải thưởng </w:t>
      </w:r>
      <w:r w:rsidR="00F477E9">
        <w:rPr>
          <w:color w:val="000000" w:themeColor="text1"/>
        </w:rPr>
        <w:t>B</w:t>
      </w:r>
      <w:r w:rsidR="000262D8" w:rsidRPr="00B44865">
        <w:rPr>
          <w:color w:val="000000" w:themeColor="text1"/>
        </w:rPr>
        <w:t>áo chí trên địa bàn tỉnh Hà Nam</w:t>
      </w:r>
      <w:r w:rsidR="004C1639" w:rsidRPr="00B44865">
        <w:rPr>
          <w:color w:val="000000" w:themeColor="text1"/>
        </w:rPr>
        <w:t>, cụ thể như sau:</w:t>
      </w:r>
      <w:r w:rsidRPr="00B44865">
        <w:rPr>
          <w:color w:val="000000" w:themeColor="text1"/>
        </w:rPr>
        <w:t xml:space="preserve"> </w:t>
      </w:r>
    </w:p>
    <w:p w14:paraId="5EABB0E7" w14:textId="77777777" w:rsidR="0034449B" w:rsidRPr="00B44865" w:rsidRDefault="0034449B" w:rsidP="00E9465D">
      <w:pPr>
        <w:spacing w:before="120" w:after="120" w:line="360" w:lineRule="exact"/>
        <w:ind w:firstLine="720"/>
        <w:jc w:val="both"/>
        <w:rPr>
          <w:b/>
          <w:color w:val="000000" w:themeColor="text1"/>
        </w:rPr>
      </w:pPr>
      <w:r w:rsidRPr="00B44865">
        <w:rPr>
          <w:b/>
          <w:color w:val="000000" w:themeColor="text1"/>
        </w:rPr>
        <w:t>I. SỰ CẦN THIẾT BAN HÀNH VĂN BẢN</w:t>
      </w:r>
    </w:p>
    <w:p w14:paraId="5A8AE566" w14:textId="77777777" w:rsidR="009B0070" w:rsidRPr="00B44865" w:rsidRDefault="009B0070" w:rsidP="00E9465D">
      <w:pPr>
        <w:spacing w:before="120" w:after="120" w:line="360" w:lineRule="exact"/>
        <w:ind w:firstLine="700"/>
        <w:jc w:val="both"/>
        <w:rPr>
          <w:b/>
          <w:bCs/>
          <w:color w:val="000000" w:themeColor="text1"/>
        </w:rPr>
      </w:pPr>
      <w:r w:rsidRPr="00B44865">
        <w:rPr>
          <w:b/>
          <w:bCs/>
          <w:color w:val="000000" w:themeColor="text1"/>
        </w:rPr>
        <w:t>1. Sự cần thiết</w:t>
      </w:r>
    </w:p>
    <w:p w14:paraId="2EBA8F8F" w14:textId="738A0650" w:rsidR="00BC5B0B" w:rsidRPr="00B44865" w:rsidRDefault="00BC5B0B" w:rsidP="00E9465D">
      <w:pPr>
        <w:shd w:val="clear" w:color="auto" w:fill="FFFFFF"/>
        <w:spacing w:before="120" w:after="120" w:line="360" w:lineRule="exact"/>
        <w:ind w:firstLine="709"/>
        <w:jc w:val="both"/>
        <w:rPr>
          <w:color w:val="000000" w:themeColor="text1"/>
        </w:rPr>
      </w:pPr>
      <w:r w:rsidRPr="00B44865">
        <w:rPr>
          <w:color w:val="000000" w:themeColor="text1"/>
        </w:rPr>
        <w:t>Thời gian qua, hoạt động báo chí trên địa bàn tỉnh luôn nhận được sự quan tâm của Tỉnh ủy, Hội đồng nhân dân, Ủy ban nhân dân tỉnh thông qua việc ban hành các văn bản quản lý, cơ chế chính sách... tạo điều kiện thuận lợi cho báo chí hoạt động theo đúng luật định, bảo đảm thực hiện đúng tôn chỉ, mục đích, phản ánh kịp thời tâm tư, nguyện vọng chính đáng của Nhân dân; cổ vũ phong trào thi đua yêu nước, biểu dương các điển hình tiên tiến, người tốt việc tốt; góp phần giữ vững ổn định chính trị xã hội, nâng cao lòng tin của Nhân dân đối với sự lãnh đạo của Đảng</w:t>
      </w:r>
      <w:r w:rsidR="006064A9" w:rsidRPr="00B44865">
        <w:rPr>
          <w:color w:val="000000" w:themeColor="text1"/>
        </w:rPr>
        <w:t>,</w:t>
      </w:r>
      <w:r w:rsidRPr="00B44865">
        <w:rPr>
          <w:color w:val="000000" w:themeColor="text1"/>
        </w:rPr>
        <w:t xml:space="preserve"> Nhà nước</w:t>
      </w:r>
      <w:r w:rsidR="006064A9" w:rsidRPr="00B44865">
        <w:rPr>
          <w:color w:val="000000" w:themeColor="text1"/>
        </w:rPr>
        <w:t>, cấp ủy, chính quyền địa phương</w:t>
      </w:r>
      <w:r w:rsidRPr="00B44865">
        <w:rPr>
          <w:color w:val="000000" w:themeColor="text1"/>
        </w:rPr>
        <w:t xml:space="preserve">. </w:t>
      </w:r>
    </w:p>
    <w:p w14:paraId="46223279" w14:textId="660FA566" w:rsidR="00BC5B0B" w:rsidRPr="00B44865" w:rsidRDefault="00BC5B0B" w:rsidP="00E9465D">
      <w:pPr>
        <w:shd w:val="clear" w:color="auto" w:fill="FFFFFF"/>
        <w:spacing w:before="120" w:after="120" w:line="360" w:lineRule="exact"/>
        <w:ind w:firstLine="709"/>
        <w:jc w:val="both"/>
        <w:rPr>
          <w:color w:val="000000" w:themeColor="text1"/>
        </w:rPr>
      </w:pPr>
      <w:r w:rsidRPr="00B44865">
        <w:rPr>
          <w:color w:val="000000" w:themeColor="text1"/>
        </w:rPr>
        <w:t xml:space="preserve">Trước sự phát triển và lớn mạnh không ngừng của hoạt động báo chí nói chung và đội ngũ những người làm báo tỉnh Hà Nam nói riêng, với những đóng góp tích cực vào sự phát triển kinh tế - xã hội của tỉnh, việc tổ chức </w:t>
      </w:r>
      <w:r w:rsidR="00F477E9">
        <w:rPr>
          <w:color w:val="000000" w:themeColor="text1"/>
        </w:rPr>
        <w:t>các giải B</w:t>
      </w:r>
      <w:r w:rsidRPr="00B44865">
        <w:rPr>
          <w:color w:val="000000" w:themeColor="text1"/>
        </w:rPr>
        <w:t xml:space="preserve">áo chí </w:t>
      </w:r>
      <w:r w:rsidR="000262D8" w:rsidRPr="00B44865">
        <w:rPr>
          <w:color w:val="000000" w:themeColor="text1"/>
        </w:rPr>
        <w:t xml:space="preserve">trên địa bàn </w:t>
      </w:r>
      <w:r w:rsidRPr="00B44865">
        <w:rPr>
          <w:color w:val="000000" w:themeColor="text1"/>
        </w:rPr>
        <w:t xml:space="preserve">tỉnh Hà Nam là hết sức cần thiết. </w:t>
      </w:r>
      <w:r w:rsidR="000262D8" w:rsidRPr="00B44865">
        <w:rPr>
          <w:color w:val="000000" w:themeColor="text1"/>
        </w:rPr>
        <w:t xml:space="preserve">Các giải thưởng </w:t>
      </w:r>
      <w:r w:rsidR="00F477E9">
        <w:rPr>
          <w:color w:val="000000" w:themeColor="text1"/>
        </w:rPr>
        <w:t>B</w:t>
      </w:r>
      <w:r w:rsidR="000262D8" w:rsidRPr="00B44865">
        <w:rPr>
          <w:color w:val="000000" w:themeColor="text1"/>
        </w:rPr>
        <w:t xml:space="preserve">áo chí trên địa bàn </w:t>
      </w:r>
      <w:r w:rsidRPr="00B44865">
        <w:rPr>
          <w:color w:val="000000" w:themeColor="text1"/>
        </w:rPr>
        <w:t>tỉnh Hà Nam là</w:t>
      </w:r>
      <w:r w:rsidR="000262D8" w:rsidRPr="00B44865">
        <w:rPr>
          <w:color w:val="000000" w:themeColor="text1"/>
        </w:rPr>
        <w:t xml:space="preserve"> các</w:t>
      </w:r>
      <w:r w:rsidRPr="00B44865">
        <w:rPr>
          <w:color w:val="000000" w:themeColor="text1"/>
        </w:rPr>
        <w:t xml:space="preserve"> giải thưởng được trao cho các tác giả, nhóm tác giả có tác phẩm báo chí xuất sắc, đạt hiệu quả xã hội to lớn, đóng góp tích cực trên tất cả các lĩnh vực kinh tế - xã hội, quốc phòng và an ninh của tỉnh; nhằm động viên, cổ vũ phong trào thi đua lao động sáng tạo của những người làm báo và phát hiện, bồi dưỡng những tài năng báo chí trong và ngoài tỉnh; ghi nhận và tôn vinh những đóng góp xuất sắc của các tập thể, cá nhân trong xây dựng và phát triển sự nghiệp báo chí của tỉnh; là nguồn lực để tuyển chọn các tác phẩm xuất sắc </w:t>
      </w:r>
      <w:r w:rsidR="006064A9" w:rsidRPr="00B44865">
        <w:rPr>
          <w:color w:val="000000" w:themeColor="text1"/>
        </w:rPr>
        <w:t xml:space="preserve">tham </w:t>
      </w:r>
      <w:r w:rsidRPr="00B44865">
        <w:rPr>
          <w:color w:val="000000" w:themeColor="text1"/>
        </w:rPr>
        <w:t xml:space="preserve">dự Giải Báo chí Quốc gia. </w:t>
      </w:r>
    </w:p>
    <w:p w14:paraId="28F71769" w14:textId="2867CF46" w:rsidR="00BC5B0B" w:rsidRPr="00B44865" w:rsidRDefault="00BC5B0B" w:rsidP="00E9465D">
      <w:pPr>
        <w:shd w:val="clear" w:color="auto" w:fill="FFFFFF"/>
        <w:spacing w:before="120" w:after="120" w:line="360" w:lineRule="exact"/>
        <w:ind w:firstLine="709"/>
        <w:jc w:val="both"/>
        <w:rPr>
          <w:color w:val="000000" w:themeColor="text1"/>
        </w:rPr>
      </w:pPr>
      <w:r w:rsidRPr="00B44865">
        <w:rPr>
          <w:color w:val="000000" w:themeColor="text1"/>
        </w:rPr>
        <w:lastRenderedPageBreak/>
        <w:t xml:space="preserve">Hiện nay, chưa có quy định cụ thể về nội dung chi và mức chi </w:t>
      </w:r>
      <w:r w:rsidR="000262D8" w:rsidRPr="00B44865">
        <w:rPr>
          <w:color w:val="000000" w:themeColor="text1"/>
        </w:rPr>
        <w:t xml:space="preserve">các giải thưởng </w:t>
      </w:r>
      <w:r w:rsidR="00F477E9">
        <w:rPr>
          <w:color w:val="000000" w:themeColor="text1"/>
        </w:rPr>
        <w:t>B</w:t>
      </w:r>
      <w:r w:rsidR="000262D8" w:rsidRPr="00B44865">
        <w:rPr>
          <w:color w:val="000000" w:themeColor="text1"/>
        </w:rPr>
        <w:t>áo chí trên địa bàn tỉnh Hà Nam</w:t>
      </w:r>
      <w:r w:rsidRPr="00B44865">
        <w:rPr>
          <w:color w:val="000000" w:themeColor="text1"/>
        </w:rPr>
        <w:t>. Qua rà soát văn bản quy phạm pháp luật hiện nay cho thấy một số nội dung như sau:</w:t>
      </w:r>
    </w:p>
    <w:p w14:paraId="2A49ED9D" w14:textId="77777777" w:rsidR="00BC5B0B" w:rsidRPr="00B44865" w:rsidRDefault="00BC5B0B" w:rsidP="00E9465D">
      <w:pPr>
        <w:shd w:val="clear" w:color="auto" w:fill="FFFFFF"/>
        <w:spacing w:before="120" w:after="120" w:line="360" w:lineRule="exact"/>
        <w:ind w:firstLine="709"/>
        <w:jc w:val="both"/>
        <w:rPr>
          <w:color w:val="000000" w:themeColor="text1"/>
        </w:rPr>
      </w:pPr>
      <w:r w:rsidRPr="00B44865">
        <w:rPr>
          <w:color w:val="000000" w:themeColor="text1"/>
        </w:rPr>
        <w:t>Tại Điều 57 Luật Báo chí năm 2016 quy định: “</w:t>
      </w:r>
      <w:r w:rsidRPr="00B44865">
        <w:rPr>
          <w:i/>
          <w:color w:val="000000" w:themeColor="text1"/>
        </w:rPr>
        <w:t>Cơ quan báo chí, nhà báo, tổ chức và công dân có thành tích và cống hiến trong hoạt động báo chí được khen thưởng theo quy định của pháp luật về thi đua, khen thưởng</w:t>
      </w:r>
      <w:r w:rsidRPr="00B44865">
        <w:rPr>
          <w:color w:val="000000" w:themeColor="text1"/>
        </w:rPr>
        <w:t xml:space="preserve">”. </w:t>
      </w:r>
    </w:p>
    <w:p w14:paraId="712D6B09" w14:textId="4FBBD639" w:rsidR="00BC5B0B" w:rsidRPr="00B44865" w:rsidRDefault="00BC5B0B" w:rsidP="00E9465D">
      <w:pPr>
        <w:shd w:val="clear" w:color="auto" w:fill="FFFFFF"/>
        <w:spacing w:before="120" w:after="120" w:line="360" w:lineRule="exact"/>
        <w:ind w:firstLine="709"/>
        <w:jc w:val="both"/>
        <w:rPr>
          <w:color w:val="000000" w:themeColor="text1"/>
        </w:rPr>
      </w:pPr>
      <w:r w:rsidRPr="00B44865">
        <w:rPr>
          <w:color w:val="000000" w:themeColor="text1"/>
        </w:rPr>
        <w:t xml:space="preserve">Việc ban hành Nghị quyết trong đó quy định mức thưởng cho </w:t>
      </w:r>
      <w:r w:rsidR="003C6A21" w:rsidRPr="00B44865">
        <w:rPr>
          <w:color w:val="000000" w:themeColor="text1"/>
        </w:rPr>
        <w:t xml:space="preserve">các giải </w:t>
      </w:r>
      <w:r w:rsidR="00F477E9">
        <w:rPr>
          <w:color w:val="000000" w:themeColor="text1"/>
        </w:rPr>
        <w:t>B</w:t>
      </w:r>
      <w:r w:rsidR="003C6A21" w:rsidRPr="00B44865">
        <w:rPr>
          <w:color w:val="000000" w:themeColor="text1"/>
        </w:rPr>
        <w:t>áo chí trên địa bàn</w:t>
      </w:r>
      <w:r w:rsidRPr="00B44865">
        <w:rPr>
          <w:color w:val="000000" w:themeColor="text1"/>
        </w:rPr>
        <w:t xml:space="preserve"> tỉnh Hà Nam phù hợp với quy định tại khoản 1 Điều 81 Luật Thi đua, khen thưởng: “</w:t>
      </w:r>
      <w:r w:rsidRPr="00B44865">
        <w:rPr>
          <w:i/>
          <w:color w:val="000000" w:themeColor="text1"/>
        </w:rPr>
        <w:t>1. Ngoài các hình thức khen thưởng được quy định tại Luật này, các cơ quan, tổ chức, cá nhân có thẩm quyền có thể thực hiện các hình thức khen thưởng khác nhằm động viên đối với cá nhân, tập thể có thành tích để kịp thời nêu gương trong lao động, sản xuất, công tác và động viên phong trào thi đua, phù hợp với các nguyên tắc do Luật này quy định</w:t>
      </w:r>
      <w:r w:rsidRPr="00B44865">
        <w:rPr>
          <w:color w:val="000000" w:themeColor="text1"/>
        </w:rPr>
        <w:t xml:space="preserve">”. </w:t>
      </w:r>
    </w:p>
    <w:p w14:paraId="767031A6" w14:textId="77777777" w:rsidR="00BC5B0B" w:rsidRPr="00B44865" w:rsidRDefault="00BC5B0B" w:rsidP="00E9465D">
      <w:pPr>
        <w:shd w:val="clear" w:color="auto" w:fill="FFFFFF"/>
        <w:spacing w:before="120" w:after="120" w:line="360" w:lineRule="exact"/>
        <w:ind w:firstLine="709"/>
        <w:jc w:val="both"/>
        <w:rPr>
          <w:color w:val="000000" w:themeColor="text1"/>
        </w:rPr>
      </w:pPr>
      <w:r w:rsidRPr="00B44865">
        <w:rPr>
          <w:color w:val="000000" w:themeColor="text1"/>
        </w:rPr>
        <w:t>Tuy nhiên, tại điểm h khoản 9 Điều 30 Luật Ngân sách nhà nước năm 2015 quy định Hội đồng nhân dân tỉnh có nhiệm vụ, quyền hạn như sau: “</w:t>
      </w:r>
      <w:r w:rsidRPr="00B44865">
        <w:rPr>
          <w:i/>
          <w:color w:val="000000" w:themeColor="text1"/>
        </w:rPr>
        <w:t>h) Quyết định các chế độ chi ngân sách đối với một số nhiệm vụ chi có tính chất đặc thù ở địa phương ngoài các chế độ, tiêu chuẩn, định mức chi ngân sách do Chính phủ, Bộ trưởng Bộ Tài chính ban hành để thực hiện nhiệm vụ phát triển kinh tế - xã hội, bảo đảm trật tự, an toàn xã hội trên địa bàn, phù hợp với khả năng cân đối của ngân sách địa phương</w:t>
      </w:r>
      <w:r w:rsidRPr="00B44865">
        <w:rPr>
          <w:color w:val="000000" w:themeColor="text1"/>
        </w:rPr>
        <w:t xml:space="preserve">”. </w:t>
      </w:r>
    </w:p>
    <w:p w14:paraId="492DB766" w14:textId="4FDE1187" w:rsidR="00BC5B0B" w:rsidRPr="00E9465D" w:rsidRDefault="00BC5B0B" w:rsidP="00E9465D">
      <w:pPr>
        <w:shd w:val="clear" w:color="auto" w:fill="FFFFFF"/>
        <w:spacing w:before="120" w:after="120" w:line="360" w:lineRule="exact"/>
        <w:ind w:firstLine="709"/>
        <w:jc w:val="both"/>
        <w:rPr>
          <w:color w:val="000000" w:themeColor="text1"/>
          <w:spacing w:val="-6"/>
        </w:rPr>
      </w:pPr>
      <w:r w:rsidRPr="00E9465D">
        <w:rPr>
          <w:color w:val="000000" w:themeColor="text1"/>
          <w:spacing w:val="-6"/>
        </w:rPr>
        <w:t xml:space="preserve">Theo đó, </w:t>
      </w:r>
      <w:r w:rsidR="002877DA" w:rsidRPr="00E9465D">
        <w:rPr>
          <w:color w:val="000000" w:themeColor="text1"/>
          <w:spacing w:val="-6"/>
        </w:rPr>
        <w:t xml:space="preserve">các giải thưởng </w:t>
      </w:r>
      <w:r w:rsidR="00F477E9">
        <w:rPr>
          <w:color w:val="000000" w:themeColor="text1"/>
          <w:spacing w:val="-6"/>
        </w:rPr>
        <w:t>B</w:t>
      </w:r>
      <w:r w:rsidR="002877DA" w:rsidRPr="00E9465D">
        <w:rPr>
          <w:color w:val="000000" w:themeColor="text1"/>
          <w:spacing w:val="-6"/>
        </w:rPr>
        <w:t xml:space="preserve">áo chí trên địa bàn </w:t>
      </w:r>
      <w:r w:rsidRPr="00E9465D">
        <w:rPr>
          <w:color w:val="000000" w:themeColor="text1"/>
          <w:spacing w:val="-6"/>
        </w:rPr>
        <w:t xml:space="preserve">tỉnh Hà Nam là </w:t>
      </w:r>
      <w:r w:rsidR="002877DA" w:rsidRPr="00E9465D">
        <w:rPr>
          <w:color w:val="000000" w:themeColor="text1"/>
          <w:spacing w:val="-6"/>
        </w:rPr>
        <w:t xml:space="preserve">các </w:t>
      </w:r>
      <w:r w:rsidRPr="00E9465D">
        <w:rPr>
          <w:color w:val="000000" w:themeColor="text1"/>
          <w:spacing w:val="-6"/>
        </w:rPr>
        <w:t xml:space="preserve">giải thưởng quan trọng nhằm động viên, cổ vũ phong trào thi đua lao động sáng tạo của những người làm báo và phát hiện, bồi dưỡng những tài năng báo chí trong và ngoài tỉnh nhưng nằm ngoài các hình thức khen thưởng được quy định tại Điều 8 Luật Thi đua khen thưởng. Đồng thời, nguồn kinh phí thực hiện lấy từ ngân sách tỉnh. Theo quy định của Luật Ngân sách nhà nước 2015 thì quy định mức chi </w:t>
      </w:r>
      <w:r w:rsidR="00241BD2" w:rsidRPr="00E9465D">
        <w:rPr>
          <w:color w:val="000000" w:themeColor="text1"/>
          <w:spacing w:val="-6"/>
        </w:rPr>
        <w:t xml:space="preserve">các giải thưởng </w:t>
      </w:r>
      <w:r w:rsidR="00F477E9">
        <w:rPr>
          <w:color w:val="000000" w:themeColor="text1"/>
          <w:spacing w:val="-6"/>
        </w:rPr>
        <w:t>B</w:t>
      </w:r>
      <w:r w:rsidR="00241BD2" w:rsidRPr="00E9465D">
        <w:rPr>
          <w:color w:val="000000" w:themeColor="text1"/>
          <w:spacing w:val="-6"/>
        </w:rPr>
        <w:t>áo chí</w:t>
      </w:r>
      <w:r w:rsidRPr="00E9465D">
        <w:rPr>
          <w:color w:val="000000" w:themeColor="text1"/>
          <w:spacing w:val="-6"/>
        </w:rPr>
        <w:t xml:space="preserve"> thuộc thẩm quyền quyết định của Hội đồng nhân dân tỉnh.</w:t>
      </w:r>
    </w:p>
    <w:p w14:paraId="6F0E77E4" w14:textId="74A2CB34" w:rsidR="003F4AAE" w:rsidRDefault="003F4AAE" w:rsidP="00E9465D">
      <w:pPr>
        <w:shd w:val="clear" w:color="auto" w:fill="FFFFFF"/>
        <w:spacing w:before="120" w:after="120" w:line="360" w:lineRule="exact"/>
        <w:ind w:firstLine="709"/>
        <w:jc w:val="both"/>
        <w:rPr>
          <w:color w:val="000000" w:themeColor="text1"/>
        </w:rPr>
      </w:pPr>
      <w:r w:rsidRPr="00B44865">
        <w:rPr>
          <w:color w:val="000000" w:themeColor="text1"/>
        </w:rPr>
        <w:t>Ngoài ra, căn cứ quy định của Luật Ban hành văn bản quy phạm pháp luật</w:t>
      </w:r>
      <w:r w:rsidRPr="00B44865">
        <w:rPr>
          <w:color w:val="000000" w:themeColor="text1"/>
        </w:rPr>
        <w:br/>
        <w:t>năm 2015 thì quy định nội dung, mức chi giải báo chí chứa quy tắc xử sự chung,</w:t>
      </w:r>
      <w:r w:rsidRPr="00B44865">
        <w:rPr>
          <w:color w:val="000000" w:themeColor="text1"/>
        </w:rPr>
        <w:br/>
        <w:t xml:space="preserve">có hiệu lực bắt buộc chung, được áp dụng lặp đi lặp lại nhiều lần đối với cơ quan, tổ chức, cá nhân có liên quan và được thực hiện trong nhiều năm. Do đó, việc quy định nội dung, mức chi </w:t>
      </w:r>
      <w:r w:rsidR="00F477E9">
        <w:rPr>
          <w:color w:val="000000" w:themeColor="text1"/>
        </w:rPr>
        <w:t>các giải B</w:t>
      </w:r>
      <w:r w:rsidRPr="00B44865">
        <w:rPr>
          <w:color w:val="000000" w:themeColor="text1"/>
        </w:rPr>
        <w:t>áo chí phải được thực hiện theo trình tự ban hành văn bản quy phạm pháp luật được quy định tại Luật Ban hành văn bản quy phạm pháp luật và các văn bản hướng dẫn thi hành.</w:t>
      </w:r>
    </w:p>
    <w:p w14:paraId="6036D143" w14:textId="05C8B598" w:rsidR="00F477E9" w:rsidRPr="00F477E9" w:rsidRDefault="00F477E9" w:rsidP="00F477E9">
      <w:pPr>
        <w:shd w:val="clear" w:color="auto" w:fill="FFFFFF"/>
        <w:spacing w:before="120" w:after="120" w:line="360" w:lineRule="exact"/>
        <w:ind w:firstLine="709"/>
        <w:jc w:val="both"/>
        <w:rPr>
          <w:color w:val="000000" w:themeColor="text1"/>
        </w:rPr>
      </w:pPr>
      <w:r>
        <w:rPr>
          <w:color w:val="000000" w:themeColor="text1"/>
        </w:rPr>
        <w:t>Đ</w:t>
      </w:r>
      <w:r w:rsidRPr="00F477E9">
        <w:rPr>
          <w:color w:val="000000" w:themeColor="text1"/>
        </w:rPr>
        <w:t xml:space="preserve">ể phù hợp với tinh thần Nghị quyết số 27-NQ/TW của Hội nghị Trung ương 7 (khóa XII) về thực hiện cải cách tiền lương, theo đó không xây dựng </w:t>
      </w:r>
      <w:r w:rsidRPr="00F477E9">
        <w:rPr>
          <w:color w:val="000000" w:themeColor="text1"/>
        </w:rPr>
        <w:lastRenderedPageBreak/>
        <w:t xml:space="preserve">mức lương cơ sở, do đó, cần có Nghị quyết của </w:t>
      </w:r>
      <w:r w:rsidR="00A63B9C" w:rsidRPr="00E9465D">
        <w:rPr>
          <w:color w:val="000000" w:themeColor="text1"/>
          <w:spacing w:val="-6"/>
        </w:rPr>
        <w:t>Hội đồng nhân dân tỉnh</w:t>
      </w:r>
      <w:r w:rsidR="00A63B9C" w:rsidRPr="00F477E9">
        <w:rPr>
          <w:color w:val="000000" w:themeColor="text1"/>
        </w:rPr>
        <w:t xml:space="preserve"> </w:t>
      </w:r>
      <w:r w:rsidRPr="00F477E9">
        <w:rPr>
          <w:color w:val="000000" w:themeColor="text1"/>
        </w:rPr>
        <w:t xml:space="preserve">quy định cụ thể về mức chi </w:t>
      </w:r>
      <w:r>
        <w:rPr>
          <w:color w:val="000000" w:themeColor="text1"/>
        </w:rPr>
        <w:t xml:space="preserve">các </w:t>
      </w:r>
      <w:r w:rsidRPr="00F477E9">
        <w:rPr>
          <w:color w:val="000000" w:themeColor="text1"/>
        </w:rPr>
        <w:t xml:space="preserve">giải thưởng Báo chí </w:t>
      </w:r>
      <w:r>
        <w:rPr>
          <w:color w:val="000000" w:themeColor="text1"/>
        </w:rPr>
        <w:t>trên địa bàn tỉnh Hà Nam</w:t>
      </w:r>
      <w:r w:rsidR="00295D89">
        <w:rPr>
          <w:color w:val="000000" w:themeColor="text1"/>
        </w:rPr>
        <w:t>.</w:t>
      </w:r>
      <w:r w:rsidRPr="00F477E9">
        <w:rPr>
          <w:color w:val="000000" w:themeColor="text1"/>
        </w:rPr>
        <w:t xml:space="preserve"> </w:t>
      </w:r>
    </w:p>
    <w:p w14:paraId="20CEB06E" w14:textId="065EA609" w:rsidR="0015407A" w:rsidRPr="00A63B9C" w:rsidRDefault="00BC5B0B" w:rsidP="00E9465D">
      <w:pPr>
        <w:shd w:val="clear" w:color="auto" w:fill="FFFFFF"/>
        <w:spacing w:before="120" w:after="120" w:line="360" w:lineRule="exact"/>
        <w:ind w:firstLine="709"/>
        <w:jc w:val="both"/>
        <w:rPr>
          <w:color w:val="000000" w:themeColor="text1"/>
          <w:spacing w:val="-6"/>
        </w:rPr>
      </w:pPr>
      <w:r w:rsidRPr="00A63B9C">
        <w:rPr>
          <w:color w:val="000000" w:themeColor="text1"/>
          <w:spacing w:val="-6"/>
        </w:rPr>
        <w:t xml:space="preserve">Từ những lí do trên, </w:t>
      </w:r>
      <w:r w:rsidR="0015407A" w:rsidRPr="00A63B9C">
        <w:rPr>
          <w:color w:val="000000" w:themeColor="text1"/>
          <w:spacing w:val="-6"/>
        </w:rPr>
        <w:t xml:space="preserve">việc xây dựng Nghị quyết của </w:t>
      </w:r>
      <w:r w:rsidR="00A63B9C" w:rsidRPr="00A63B9C">
        <w:rPr>
          <w:color w:val="000000" w:themeColor="text1"/>
          <w:spacing w:val="-6"/>
        </w:rPr>
        <w:t>Hội đồng nhân dân tỉnh</w:t>
      </w:r>
      <w:r w:rsidR="00A63B9C" w:rsidRPr="00A63B9C">
        <w:rPr>
          <w:color w:val="000000" w:themeColor="text1"/>
          <w:spacing w:val="-6"/>
        </w:rPr>
        <w:t xml:space="preserve"> </w:t>
      </w:r>
      <w:r w:rsidR="0015407A" w:rsidRPr="00A63B9C">
        <w:rPr>
          <w:color w:val="000000" w:themeColor="text1"/>
          <w:spacing w:val="-6"/>
        </w:rPr>
        <w:t xml:space="preserve">ban hành Quy định nội dung chi và mức chi các giải thưởng </w:t>
      </w:r>
      <w:r w:rsidR="00F477E9" w:rsidRPr="00A63B9C">
        <w:rPr>
          <w:color w:val="000000" w:themeColor="text1"/>
          <w:spacing w:val="-6"/>
        </w:rPr>
        <w:t>B</w:t>
      </w:r>
      <w:r w:rsidR="0015407A" w:rsidRPr="00A63B9C">
        <w:rPr>
          <w:color w:val="000000" w:themeColor="text1"/>
          <w:spacing w:val="-6"/>
        </w:rPr>
        <w:t xml:space="preserve">áo chí trên địa bàn tỉnh Hà Nam là rất cần thiết để đảm bảo tính thống nhất, phù hợp với quy định và tình hình thực tế; tạo cơ sở pháp lý để các cơ quan, đơn vị có liên quan trong việc lập dự toán, thanh quyết toán kinh phí tổ chức các giải thưởng </w:t>
      </w:r>
      <w:r w:rsidR="00F477E9" w:rsidRPr="00A63B9C">
        <w:rPr>
          <w:color w:val="000000" w:themeColor="text1"/>
          <w:spacing w:val="-6"/>
        </w:rPr>
        <w:t>B</w:t>
      </w:r>
      <w:r w:rsidR="0015407A" w:rsidRPr="00A63B9C">
        <w:rPr>
          <w:color w:val="000000" w:themeColor="text1"/>
          <w:spacing w:val="-6"/>
        </w:rPr>
        <w:t>áo chí trên địa bàn tỉnh.</w:t>
      </w:r>
    </w:p>
    <w:p w14:paraId="7BAE6F3F" w14:textId="1E225EF7" w:rsidR="0034449B" w:rsidRPr="00B44865" w:rsidRDefault="009B0070" w:rsidP="00E9465D">
      <w:pPr>
        <w:spacing w:before="120" w:after="120" w:line="360" w:lineRule="exact"/>
        <w:ind w:firstLine="720"/>
        <w:jc w:val="both"/>
        <w:rPr>
          <w:b/>
          <w:color w:val="000000" w:themeColor="text1"/>
        </w:rPr>
      </w:pPr>
      <w:r w:rsidRPr="00B44865">
        <w:rPr>
          <w:b/>
          <w:color w:val="000000" w:themeColor="text1"/>
        </w:rPr>
        <w:t>2</w:t>
      </w:r>
      <w:r w:rsidR="0034449B" w:rsidRPr="00B44865">
        <w:rPr>
          <w:b/>
          <w:color w:val="000000" w:themeColor="text1"/>
        </w:rPr>
        <w:t>. Cơ sở pháp lý</w:t>
      </w:r>
    </w:p>
    <w:p w14:paraId="6C337A7A" w14:textId="77777777" w:rsidR="00BC5B0B" w:rsidRPr="00B44865" w:rsidRDefault="00BC5B0B" w:rsidP="00E9465D">
      <w:pPr>
        <w:shd w:val="clear" w:color="auto" w:fill="FFFFFF"/>
        <w:spacing w:before="120" w:after="120" w:line="360" w:lineRule="exact"/>
        <w:ind w:firstLine="709"/>
        <w:jc w:val="both"/>
        <w:rPr>
          <w:color w:val="000000" w:themeColor="text1"/>
        </w:rPr>
      </w:pPr>
      <w:r w:rsidRPr="00B44865">
        <w:rPr>
          <w:color w:val="000000" w:themeColor="text1"/>
        </w:rPr>
        <w:t>Luật Tổ chức Chính phủ ngày 19 tháng 6 năm 2015; Luật sửa đổi, bổ sung một số điều của Luật Tổ chức Chính phủ và Luật Tổ chức chính quyền địa phương ngày 22 tháng 11 năm 2019;</w:t>
      </w:r>
    </w:p>
    <w:p w14:paraId="0DEE7B22" w14:textId="77777777" w:rsidR="00BC5B0B" w:rsidRPr="00B44865" w:rsidRDefault="00BC5B0B" w:rsidP="00E9465D">
      <w:pPr>
        <w:shd w:val="clear" w:color="auto" w:fill="FFFFFF"/>
        <w:spacing w:before="120" w:after="120" w:line="360" w:lineRule="exact"/>
        <w:ind w:firstLine="709"/>
        <w:jc w:val="both"/>
        <w:rPr>
          <w:color w:val="000000" w:themeColor="text1"/>
        </w:rPr>
      </w:pPr>
      <w:r w:rsidRPr="00B44865">
        <w:rPr>
          <w:color w:val="000000" w:themeColor="text1"/>
        </w:rPr>
        <w:t>Luật Ngân sách nhà nước ngày 25 tháng 6 năm 2015;</w:t>
      </w:r>
    </w:p>
    <w:p w14:paraId="10F66E8B" w14:textId="77777777" w:rsidR="00BC5B0B" w:rsidRPr="00B44865" w:rsidRDefault="00BC5B0B" w:rsidP="00E9465D">
      <w:pPr>
        <w:shd w:val="clear" w:color="auto" w:fill="FFFFFF"/>
        <w:spacing w:before="120" w:after="120" w:line="360" w:lineRule="exact"/>
        <w:ind w:firstLine="709"/>
        <w:jc w:val="both"/>
        <w:rPr>
          <w:color w:val="000000" w:themeColor="text1"/>
        </w:rPr>
      </w:pPr>
      <w:r w:rsidRPr="00B44865">
        <w:rPr>
          <w:color w:val="000000" w:themeColor="text1"/>
        </w:rPr>
        <w:t>Luật Báo chí ngày 05 tháng 4 năm 2016;</w:t>
      </w:r>
    </w:p>
    <w:p w14:paraId="58FB7DE5" w14:textId="77777777" w:rsidR="00BC5B0B" w:rsidRPr="00B44865" w:rsidRDefault="00BC5B0B" w:rsidP="00E9465D">
      <w:pPr>
        <w:shd w:val="clear" w:color="auto" w:fill="FFFFFF"/>
        <w:spacing w:before="120" w:after="120" w:line="360" w:lineRule="exact"/>
        <w:ind w:firstLine="709"/>
        <w:jc w:val="both"/>
        <w:rPr>
          <w:color w:val="000000" w:themeColor="text1"/>
        </w:rPr>
      </w:pPr>
      <w:r w:rsidRPr="00B44865">
        <w:rPr>
          <w:color w:val="000000" w:themeColor="text1"/>
        </w:rPr>
        <w:t>Luật Thi đua, khen thưởng ngày 15 tháng 6 năm 2022;</w:t>
      </w:r>
    </w:p>
    <w:p w14:paraId="4319AB42" w14:textId="77777777" w:rsidR="00BC5B0B" w:rsidRPr="00B44865" w:rsidRDefault="00BC5B0B" w:rsidP="00E9465D">
      <w:pPr>
        <w:shd w:val="clear" w:color="auto" w:fill="FFFFFF"/>
        <w:spacing w:before="120" w:after="120" w:line="360" w:lineRule="exact"/>
        <w:ind w:firstLine="709"/>
        <w:jc w:val="both"/>
        <w:rPr>
          <w:color w:val="000000" w:themeColor="text1"/>
        </w:rPr>
      </w:pPr>
      <w:r w:rsidRPr="00B44865">
        <w:rPr>
          <w:color w:val="000000" w:themeColor="text1"/>
        </w:rPr>
        <w:t>Nghị định số 163/2016/NĐ-CP ngày 21 tháng 12 năm 2016 của Chính phủ quy định chi tiết thi hành một số điều của Luật Ngân sách Nhà nước;</w:t>
      </w:r>
    </w:p>
    <w:p w14:paraId="4ACBE07D" w14:textId="77777777" w:rsidR="00BC5B0B" w:rsidRPr="00B44865" w:rsidRDefault="00BC5B0B" w:rsidP="00E9465D">
      <w:pPr>
        <w:shd w:val="clear" w:color="auto" w:fill="FFFFFF"/>
        <w:spacing w:before="120" w:after="120" w:line="360" w:lineRule="exact"/>
        <w:ind w:firstLine="709"/>
        <w:jc w:val="both"/>
        <w:rPr>
          <w:color w:val="000000" w:themeColor="text1"/>
        </w:rPr>
      </w:pPr>
      <w:r w:rsidRPr="00B44865">
        <w:rPr>
          <w:color w:val="000000" w:themeColor="text1"/>
        </w:rPr>
        <w:t>Nghị định số 98/2023/NĐ-CP ngày 31 tháng 12 năm 2023 của Chính phủ quy định chi tiết thi hành một số điều của Luật Thi đua, khen thưởng;</w:t>
      </w:r>
    </w:p>
    <w:p w14:paraId="0A6FE944" w14:textId="77777777" w:rsidR="00BC5B0B" w:rsidRPr="00B44865" w:rsidRDefault="00BC5B0B" w:rsidP="00E9465D">
      <w:pPr>
        <w:shd w:val="clear" w:color="auto" w:fill="FFFFFF"/>
        <w:spacing w:before="120" w:after="120" w:line="360" w:lineRule="exact"/>
        <w:ind w:firstLine="709"/>
        <w:jc w:val="both"/>
        <w:rPr>
          <w:color w:val="000000" w:themeColor="text1"/>
        </w:rPr>
      </w:pPr>
      <w:r w:rsidRPr="00B44865">
        <w:rPr>
          <w:color w:val="000000" w:themeColor="text1"/>
        </w:rPr>
        <w:t>Thông tư số 35/2015/TT-BTC ngày 19 tháng 3 năm 2015 của Bộ Tài chính quy định việc quản lý và sử dụng kinh phí thực hiện Giải báo chí quốc gia.</w:t>
      </w:r>
    </w:p>
    <w:p w14:paraId="3834F3AC" w14:textId="23619DE6" w:rsidR="0034449B" w:rsidRPr="00B44865" w:rsidRDefault="009B0070" w:rsidP="00E9465D">
      <w:pPr>
        <w:spacing w:before="120" w:after="120" w:line="360" w:lineRule="exact"/>
        <w:ind w:firstLine="720"/>
        <w:jc w:val="both"/>
        <w:rPr>
          <w:b/>
          <w:color w:val="000000" w:themeColor="text1"/>
        </w:rPr>
      </w:pPr>
      <w:r w:rsidRPr="00B44865">
        <w:rPr>
          <w:b/>
          <w:color w:val="000000" w:themeColor="text1"/>
        </w:rPr>
        <w:t>3</w:t>
      </w:r>
      <w:r w:rsidR="0034449B" w:rsidRPr="00B44865">
        <w:rPr>
          <w:b/>
          <w:color w:val="000000" w:themeColor="text1"/>
        </w:rPr>
        <w:t>. Cơ sở thực tiễn</w:t>
      </w:r>
    </w:p>
    <w:p w14:paraId="1BCCDA00" w14:textId="63E0AD61" w:rsidR="006A0EC2" w:rsidRPr="00B44865" w:rsidRDefault="006A0EC2" w:rsidP="00E9465D">
      <w:pPr>
        <w:spacing w:before="120" w:after="120" w:line="360" w:lineRule="exact"/>
        <w:ind w:firstLine="720"/>
        <w:jc w:val="both"/>
        <w:rPr>
          <w:color w:val="000000" w:themeColor="text1"/>
        </w:rPr>
      </w:pPr>
      <w:r w:rsidRPr="00B44865">
        <w:rPr>
          <w:color w:val="000000" w:themeColor="text1"/>
        </w:rPr>
        <w:t xml:space="preserve">Quy định nội dung cụ thể mức chi </w:t>
      </w:r>
      <w:r w:rsidR="00266522" w:rsidRPr="00B44865">
        <w:rPr>
          <w:color w:val="000000" w:themeColor="text1"/>
        </w:rPr>
        <w:t xml:space="preserve">các giải thưởng </w:t>
      </w:r>
      <w:r w:rsidR="0037355F">
        <w:rPr>
          <w:color w:val="000000" w:themeColor="text1"/>
        </w:rPr>
        <w:t>B</w:t>
      </w:r>
      <w:r w:rsidRPr="00B44865">
        <w:rPr>
          <w:color w:val="000000" w:themeColor="text1"/>
        </w:rPr>
        <w:t xml:space="preserve">áo chí </w:t>
      </w:r>
      <w:r w:rsidR="00266522" w:rsidRPr="00B44865">
        <w:rPr>
          <w:color w:val="000000" w:themeColor="text1"/>
        </w:rPr>
        <w:t xml:space="preserve">trên địa bàn </w:t>
      </w:r>
      <w:r w:rsidRPr="00B44865">
        <w:rPr>
          <w:color w:val="000000" w:themeColor="text1"/>
        </w:rPr>
        <w:t xml:space="preserve">tỉnh Hà Nam nhằm thực hiện đúng các quy định của Luật ban hành văn bản quy phạm pháp luật và các văn bản quy phạm pháp luật khác có liên quan, phù hợp với tình hình thực tế tại địa phương. Kịp thời động viên, khuyến khích những người làm báo thực hiện nhiều tác phẩm có giá trị, chất lượng tham gia </w:t>
      </w:r>
      <w:r w:rsidR="00266522" w:rsidRPr="00B44865">
        <w:rPr>
          <w:color w:val="000000" w:themeColor="text1"/>
        </w:rPr>
        <w:t>các giải b</w:t>
      </w:r>
      <w:r w:rsidRPr="00B44865">
        <w:rPr>
          <w:color w:val="000000" w:themeColor="text1"/>
        </w:rPr>
        <w:t xml:space="preserve">áo chí </w:t>
      </w:r>
      <w:r w:rsidR="00266522" w:rsidRPr="00B44865">
        <w:rPr>
          <w:color w:val="000000" w:themeColor="text1"/>
        </w:rPr>
        <w:t xml:space="preserve">trên địa bàn </w:t>
      </w:r>
      <w:r w:rsidRPr="00B44865">
        <w:rPr>
          <w:color w:val="000000" w:themeColor="text1"/>
        </w:rPr>
        <w:t>tỉnh Hà Nam.</w:t>
      </w:r>
    </w:p>
    <w:p w14:paraId="7F640D02" w14:textId="4BE6ADD5" w:rsidR="006A0EC2" w:rsidRPr="00B44865" w:rsidRDefault="001C2979" w:rsidP="00E9465D">
      <w:pPr>
        <w:spacing w:before="120" w:after="120" w:line="360" w:lineRule="exact"/>
        <w:ind w:firstLine="720"/>
        <w:jc w:val="both"/>
        <w:rPr>
          <w:color w:val="000000" w:themeColor="text1"/>
        </w:rPr>
      </w:pPr>
      <w:r w:rsidRPr="00B44865">
        <w:rPr>
          <w:rFonts w:asciiTheme="majorHAnsi" w:hAnsiTheme="majorHAnsi" w:cstheme="majorHAnsi"/>
          <w:color w:val="000000" w:themeColor="text1"/>
        </w:rPr>
        <w:t>Xuất phát từ thực tiễn trên,</w:t>
      </w:r>
      <w:r w:rsidRPr="00B44865">
        <w:rPr>
          <w:rFonts w:asciiTheme="majorHAnsi" w:hAnsiTheme="majorHAnsi" w:cstheme="majorHAnsi"/>
          <w:color w:val="000000" w:themeColor="text1"/>
          <w:lang w:val="nb-NO"/>
        </w:rPr>
        <w:t xml:space="preserve"> cần có chính sách đặc thù của tỉnh về </w:t>
      </w:r>
      <w:r w:rsidR="006A0EC2" w:rsidRPr="00B44865">
        <w:rPr>
          <w:color w:val="000000" w:themeColor="text1"/>
        </w:rPr>
        <w:t xml:space="preserve">nội dung chi và mức chi </w:t>
      </w:r>
      <w:r w:rsidR="00266522" w:rsidRPr="00B44865">
        <w:rPr>
          <w:color w:val="000000" w:themeColor="text1"/>
        </w:rPr>
        <w:t xml:space="preserve">các giải thưởng </w:t>
      </w:r>
      <w:r w:rsidR="0037355F">
        <w:rPr>
          <w:color w:val="000000" w:themeColor="text1"/>
        </w:rPr>
        <w:t>B</w:t>
      </w:r>
      <w:r w:rsidR="00266522" w:rsidRPr="00B44865">
        <w:rPr>
          <w:color w:val="000000" w:themeColor="text1"/>
        </w:rPr>
        <w:t>áo chí trên địa bàn</w:t>
      </w:r>
      <w:r w:rsidR="006A0EC2" w:rsidRPr="00B44865">
        <w:rPr>
          <w:color w:val="000000" w:themeColor="text1"/>
        </w:rPr>
        <w:t xml:space="preserve"> tỉnh Hà Nam</w:t>
      </w:r>
      <w:r w:rsidRPr="00B44865">
        <w:rPr>
          <w:rFonts w:asciiTheme="majorHAnsi" w:hAnsiTheme="majorHAnsi" w:cstheme="majorHAnsi"/>
          <w:color w:val="000000" w:themeColor="text1"/>
          <w:lang w:val="nb-NO"/>
        </w:rPr>
        <w:t>. Việc</w:t>
      </w:r>
      <w:r w:rsidRPr="00B44865">
        <w:rPr>
          <w:rFonts w:asciiTheme="majorHAnsi" w:hAnsiTheme="majorHAnsi" w:cstheme="majorHAnsi"/>
          <w:color w:val="000000" w:themeColor="text1"/>
        </w:rPr>
        <w:t xml:space="preserve"> ban</w:t>
      </w:r>
      <w:r w:rsidRPr="00B44865">
        <w:rPr>
          <w:rFonts w:asciiTheme="majorHAnsi" w:hAnsiTheme="majorHAnsi" w:cstheme="majorHAnsi"/>
          <w:color w:val="000000" w:themeColor="text1"/>
          <w:lang w:val="nb-NO"/>
        </w:rPr>
        <w:t xml:space="preserve"> hành Nghị quyết </w:t>
      </w:r>
      <w:r w:rsidR="00931C7C" w:rsidRPr="00B44865">
        <w:rPr>
          <w:color w:val="000000" w:themeColor="text1"/>
          <w:spacing w:val="-8"/>
        </w:rPr>
        <w:t xml:space="preserve">quy định </w:t>
      </w:r>
      <w:r w:rsidR="006A0EC2" w:rsidRPr="00B44865">
        <w:rPr>
          <w:color w:val="000000" w:themeColor="text1"/>
          <w:spacing w:val="-8"/>
        </w:rPr>
        <w:t xml:space="preserve">nội dung chi và mức chi </w:t>
      </w:r>
      <w:r w:rsidR="00266522" w:rsidRPr="00B44865">
        <w:rPr>
          <w:color w:val="000000" w:themeColor="text1"/>
          <w:spacing w:val="-8"/>
        </w:rPr>
        <w:t xml:space="preserve">các giải thưởng </w:t>
      </w:r>
      <w:r w:rsidR="0037355F">
        <w:rPr>
          <w:color w:val="000000" w:themeColor="text1"/>
          <w:spacing w:val="-8"/>
        </w:rPr>
        <w:t>B</w:t>
      </w:r>
      <w:r w:rsidR="00266522" w:rsidRPr="00B44865">
        <w:rPr>
          <w:color w:val="000000" w:themeColor="text1"/>
          <w:spacing w:val="-8"/>
        </w:rPr>
        <w:t xml:space="preserve">áo chí trên địa bàn </w:t>
      </w:r>
      <w:r w:rsidR="006A0EC2" w:rsidRPr="00B44865">
        <w:rPr>
          <w:color w:val="000000" w:themeColor="text1"/>
          <w:spacing w:val="-8"/>
        </w:rPr>
        <w:t>tỉnh Hà Nam</w:t>
      </w:r>
      <w:r w:rsidRPr="00B44865">
        <w:rPr>
          <w:rFonts w:asciiTheme="majorHAnsi" w:hAnsiTheme="majorHAnsi" w:cstheme="majorHAnsi"/>
          <w:color w:val="000000" w:themeColor="text1"/>
          <w:lang w:val="nb-NO"/>
        </w:rPr>
        <w:t xml:space="preserve"> </w:t>
      </w:r>
      <w:r w:rsidRPr="00B44865">
        <w:rPr>
          <w:rFonts w:asciiTheme="majorHAnsi" w:hAnsiTheme="majorHAnsi" w:cstheme="majorHAnsi"/>
          <w:color w:val="000000" w:themeColor="text1"/>
          <w:lang w:val="it-IT"/>
        </w:rPr>
        <w:t xml:space="preserve">là rất cần thiết nhằm </w:t>
      </w:r>
      <w:r w:rsidR="006A0EC2" w:rsidRPr="00B44865">
        <w:rPr>
          <w:color w:val="000000" w:themeColor="text1"/>
        </w:rPr>
        <w:t xml:space="preserve">đáp ứng nhu cầu của người đọc, </w:t>
      </w:r>
      <w:r w:rsidR="00D73856">
        <w:rPr>
          <w:color w:val="000000" w:themeColor="text1"/>
        </w:rPr>
        <w:t xml:space="preserve">người nghe, người xem, </w:t>
      </w:r>
      <w:r w:rsidR="006A0EC2" w:rsidRPr="00B44865">
        <w:rPr>
          <w:color w:val="000000" w:themeColor="text1"/>
        </w:rPr>
        <w:t>nâng cao dân trí, góp phần định hướng tư tưởng, ổn định xã hội và xây dựng, phát triển sự nghiệp báo chí trên địa bàn tỉnh.</w:t>
      </w:r>
    </w:p>
    <w:p w14:paraId="4BD59266" w14:textId="77777777" w:rsidR="001E6BC9" w:rsidRDefault="001E6BC9" w:rsidP="00E9465D">
      <w:pPr>
        <w:spacing w:before="120" w:after="120" w:line="360" w:lineRule="exact"/>
        <w:ind w:firstLine="720"/>
        <w:jc w:val="both"/>
        <w:rPr>
          <w:rFonts w:ascii="Times New Roman Bold" w:hAnsi="Times New Roman Bold"/>
          <w:b/>
          <w:color w:val="000000" w:themeColor="text1"/>
          <w:spacing w:val="-8"/>
        </w:rPr>
      </w:pPr>
    </w:p>
    <w:p w14:paraId="72A9E5EF" w14:textId="5697CF7C" w:rsidR="0034449B" w:rsidRPr="00B44865" w:rsidRDefault="0034449B" w:rsidP="00E9465D">
      <w:pPr>
        <w:spacing w:before="120" w:after="120" w:line="360" w:lineRule="exact"/>
        <w:ind w:firstLine="720"/>
        <w:jc w:val="both"/>
        <w:rPr>
          <w:rFonts w:ascii="Times New Roman Bold" w:hAnsi="Times New Roman Bold"/>
          <w:b/>
          <w:color w:val="000000" w:themeColor="text1"/>
          <w:spacing w:val="-8"/>
        </w:rPr>
      </w:pPr>
      <w:bookmarkStart w:id="0" w:name="_GoBack"/>
      <w:bookmarkEnd w:id="0"/>
      <w:r w:rsidRPr="00B44865">
        <w:rPr>
          <w:rFonts w:ascii="Times New Roman Bold" w:hAnsi="Times New Roman Bold"/>
          <w:b/>
          <w:color w:val="000000" w:themeColor="text1"/>
          <w:spacing w:val="-8"/>
        </w:rPr>
        <w:lastRenderedPageBreak/>
        <w:t xml:space="preserve">II. MỤC ĐÍCH BAN HÀNH, QUAN ĐIỂM XÂY DỰNG </w:t>
      </w:r>
      <w:r w:rsidR="0060382C" w:rsidRPr="00B44865">
        <w:rPr>
          <w:rFonts w:ascii="Times New Roman Bold" w:hAnsi="Times New Roman Bold"/>
          <w:b/>
          <w:color w:val="000000" w:themeColor="text1"/>
          <w:spacing w:val="-8"/>
        </w:rPr>
        <w:t>VĂN BẢN</w:t>
      </w:r>
    </w:p>
    <w:p w14:paraId="7990481F" w14:textId="77777777" w:rsidR="00931C7C" w:rsidRPr="00B44865" w:rsidRDefault="00931C7C" w:rsidP="00E9465D">
      <w:pPr>
        <w:spacing w:before="120" w:after="120" w:line="360" w:lineRule="exact"/>
        <w:ind w:firstLine="720"/>
        <w:jc w:val="both"/>
        <w:rPr>
          <w:b/>
          <w:color w:val="000000" w:themeColor="text1"/>
        </w:rPr>
      </w:pPr>
      <w:r w:rsidRPr="00B44865">
        <w:rPr>
          <w:b/>
          <w:color w:val="000000" w:themeColor="text1"/>
        </w:rPr>
        <w:t xml:space="preserve">1. Mục đích </w:t>
      </w:r>
    </w:p>
    <w:p w14:paraId="6F0F9AEF" w14:textId="4B515A32" w:rsidR="006A0EC2" w:rsidRPr="00E9465D" w:rsidRDefault="006A0EC2" w:rsidP="00E9465D">
      <w:pPr>
        <w:spacing w:before="120" w:after="120" w:line="360" w:lineRule="exact"/>
        <w:ind w:firstLine="720"/>
        <w:jc w:val="both"/>
        <w:rPr>
          <w:color w:val="000000" w:themeColor="text1"/>
          <w:spacing w:val="-6"/>
        </w:rPr>
      </w:pPr>
      <w:r w:rsidRPr="00E9465D">
        <w:rPr>
          <w:color w:val="000000" w:themeColor="text1"/>
          <w:spacing w:val="-6"/>
        </w:rPr>
        <w:t xml:space="preserve">Nhằm quy định nội dung cụ thể mức chi </w:t>
      </w:r>
      <w:r w:rsidR="00266522" w:rsidRPr="00E9465D">
        <w:rPr>
          <w:color w:val="000000" w:themeColor="text1"/>
          <w:spacing w:val="-6"/>
        </w:rPr>
        <w:t xml:space="preserve">các giải thưởng </w:t>
      </w:r>
      <w:r w:rsidR="0037355F">
        <w:rPr>
          <w:color w:val="000000" w:themeColor="text1"/>
          <w:spacing w:val="-6"/>
        </w:rPr>
        <w:t>B</w:t>
      </w:r>
      <w:r w:rsidR="00266522" w:rsidRPr="00E9465D">
        <w:rPr>
          <w:color w:val="000000" w:themeColor="text1"/>
          <w:spacing w:val="-6"/>
        </w:rPr>
        <w:t>áo chí trên địa bàn</w:t>
      </w:r>
      <w:r w:rsidRPr="00E9465D">
        <w:rPr>
          <w:color w:val="000000" w:themeColor="text1"/>
          <w:spacing w:val="-6"/>
        </w:rPr>
        <w:t xml:space="preserve"> tỉnh Hà Nam, đồng thời nhằm thực hiện đúng các quy định của Luật ban hành văn bản quy phạm pháp luật và các văn bản quy phạm pháp luật khác có liên quan, phù hợp với tình hình thực tế tại địa phương. Kịp thời động viên, khuyến khích những người làm báo thực hiện </w:t>
      </w:r>
      <w:r w:rsidR="006064A9" w:rsidRPr="00E9465D">
        <w:rPr>
          <w:color w:val="000000" w:themeColor="text1"/>
          <w:spacing w:val="-6"/>
        </w:rPr>
        <w:t xml:space="preserve">sáng tạo, phổ biến </w:t>
      </w:r>
      <w:r w:rsidRPr="00E9465D">
        <w:rPr>
          <w:color w:val="000000" w:themeColor="text1"/>
          <w:spacing w:val="-6"/>
        </w:rPr>
        <w:t xml:space="preserve">nhiều tác phẩm có giá trị, chất lượng tham gia </w:t>
      </w:r>
      <w:r w:rsidR="00266522" w:rsidRPr="00E9465D">
        <w:rPr>
          <w:color w:val="000000" w:themeColor="text1"/>
          <w:spacing w:val="-6"/>
        </w:rPr>
        <w:t>các giải b</w:t>
      </w:r>
      <w:r w:rsidRPr="00E9465D">
        <w:rPr>
          <w:color w:val="000000" w:themeColor="text1"/>
          <w:spacing w:val="-6"/>
        </w:rPr>
        <w:t xml:space="preserve">áo chí </w:t>
      </w:r>
      <w:r w:rsidR="00266522" w:rsidRPr="00E9465D">
        <w:rPr>
          <w:color w:val="000000" w:themeColor="text1"/>
          <w:spacing w:val="-6"/>
        </w:rPr>
        <w:t xml:space="preserve">trên địa bàn </w:t>
      </w:r>
      <w:r w:rsidRPr="00E9465D">
        <w:rPr>
          <w:color w:val="000000" w:themeColor="text1"/>
          <w:spacing w:val="-6"/>
        </w:rPr>
        <w:t xml:space="preserve">tỉnh Hà Nam, đáp ứng nhu cầu của người đọc, </w:t>
      </w:r>
      <w:r w:rsidR="00D73856" w:rsidRPr="00E9465D">
        <w:rPr>
          <w:color w:val="000000" w:themeColor="text1"/>
          <w:spacing w:val="-6"/>
        </w:rPr>
        <w:t xml:space="preserve">người nghe, người xem, </w:t>
      </w:r>
      <w:r w:rsidRPr="00E9465D">
        <w:rPr>
          <w:color w:val="000000" w:themeColor="text1"/>
          <w:spacing w:val="-6"/>
        </w:rPr>
        <w:t>nâng cao dân trí, góp phần định hướng tư tưởng, ổn định xã hội và xây dựng, phát triển sự nghiệp báo chí trên địa bàn tỉnh.</w:t>
      </w:r>
    </w:p>
    <w:p w14:paraId="5760251F" w14:textId="5CB94D41" w:rsidR="006A0EC2" w:rsidRPr="00B44865" w:rsidRDefault="00931C7C" w:rsidP="00E9465D">
      <w:pPr>
        <w:spacing w:before="120" w:after="120" w:line="360" w:lineRule="exact"/>
        <w:ind w:firstLine="720"/>
        <w:jc w:val="both"/>
        <w:rPr>
          <w:b/>
          <w:color w:val="000000" w:themeColor="text1"/>
        </w:rPr>
      </w:pPr>
      <w:r w:rsidRPr="00B44865">
        <w:rPr>
          <w:b/>
          <w:color w:val="000000" w:themeColor="text1"/>
        </w:rPr>
        <w:t xml:space="preserve">2. Quan điểm xây dựng </w:t>
      </w:r>
      <w:r w:rsidR="0060382C" w:rsidRPr="00B44865">
        <w:rPr>
          <w:b/>
          <w:color w:val="000000" w:themeColor="text1"/>
        </w:rPr>
        <w:t>văn bản</w:t>
      </w:r>
      <w:r w:rsidR="001E6BC9">
        <w:rPr>
          <w:b/>
          <w:color w:val="000000" w:themeColor="text1"/>
        </w:rPr>
        <w:t xml:space="preserve"> </w:t>
      </w:r>
    </w:p>
    <w:p w14:paraId="3B3BF9CC" w14:textId="6FCB1388" w:rsidR="006A0EC2" w:rsidRPr="00B44865" w:rsidRDefault="006A0EC2" w:rsidP="00E9465D">
      <w:pPr>
        <w:spacing w:before="120" w:after="120" w:line="360" w:lineRule="exact"/>
        <w:ind w:firstLine="720"/>
        <w:jc w:val="both"/>
        <w:rPr>
          <w:color w:val="000000" w:themeColor="text1"/>
        </w:rPr>
      </w:pPr>
      <w:r w:rsidRPr="00B44865">
        <w:rPr>
          <w:color w:val="000000" w:themeColor="text1"/>
        </w:rPr>
        <w:t xml:space="preserve">Việc xây dựng Nghị quyết Quy định nội dung chi và mức chi </w:t>
      </w:r>
      <w:r w:rsidR="00266522" w:rsidRPr="00B44865">
        <w:rPr>
          <w:color w:val="000000" w:themeColor="text1"/>
        </w:rPr>
        <w:t>các g</w:t>
      </w:r>
      <w:r w:rsidRPr="00B44865">
        <w:rPr>
          <w:color w:val="000000" w:themeColor="text1"/>
        </w:rPr>
        <w:t xml:space="preserve">iải </w:t>
      </w:r>
      <w:r w:rsidR="00266522" w:rsidRPr="00B44865">
        <w:rPr>
          <w:color w:val="000000" w:themeColor="text1"/>
        </w:rPr>
        <w:t xml:space="preserve">thưởng </w:t>
      </w:r>
      <w:r w:rsidR="0037355F">
        <w:rPr>
          <w:color w:val="000000" w:themeColor="text1"/>
        </w:rPr>
        <w:t>B</w:t>
      </w:r>
      <w:r w:rsidRPr="00B44865">
        <w:rPr>
          <w:color w:val="000000" w:themeColor="text1"/>
        </w:rPr>
        <w:t>áo chí</w:t>
      </w:r>
      <w:r w:rsidR="00266522" w:rsidRPr="00B44865">
        <w:rPr>
          <w:color w:val="000000" w:themeColor="text1"/>
        </w:rPr>
        <w:t xml:space="preserve"> trên địa bàn</w:t>
      </w:r>
      <w:r w:rsidRPr="00B44865">
        <w:rPr>
          <w:color w:val="000000" w:themeColor="text1"/>
        </w:rPr>
        <w:t xml:space="preserve"> tỉnh Hà Nam phải bảo đảm tính hợp hiến, hợp pháp, bám sát các chủ trương, đường lối của Đảng, chính sách, pháp luật của Nhà nước, của tỉnh về hoạt động báo chí. Quá trình xây dựng dự thảo </w:t>
      </w:r>
      <w:r w:rsidR="006064A9" w:rsidRPr="00B44865">
        <w:rPr>
          <w:color w:val="000000" w:themeColor="text1"/>
        </w:rPr>
        <w:t>n</w:t>
      </w:r>
      <w:r w:rsidRPr="00B44865">
        <w:rPr>
          <w:color w:val="000000" w:themeColor="text1"/>
        </w:rPr>
        <w:t xml:space="preserve">ghị quyết của </w:t>
      </w:r>
      <w:r w:rsidR="001E6BC9" w:rsidRPr="00E9465D">
        <w:rPr>
          <w:color w:val="000000" w:themeColor="text1"/>
          <w:spacing w:val="-6"/>
        </w:rPr>
        <w:t>Hội đồng nhân dân tỉnh</w:t>
      </w:r>
      <w:r w:rsidR="001E6BC9" w:rsidRPr="00B44865">
        <w:rPr>
          <w:color w:val="000000" w:themeColor="text1"/>
        </w:rPr>
        <w:t xml:space="preserve"> </w:t>
      </w:r>
      <w:r w:rsidRPr="00B44865">
        <w:rPr>
          <w:color w:val="000000" w:themeColor="text1"/>
        </w:rPr>
        <w:t>phải thực hiện đúng các quy định về trình tự, thủ tục, thể thức ban hành văn bản theo quy định tại Luật Ban hành văn bản quy phạm pháp luật và các văn bản quy phạm pháp luật hiện hành; phù hợp với tình hình thực tế của địa phương; bảo đảm tính khả thi khi triển khai áp dụng.</w:t>
      </w:r>
    </w:p>
    <w:p w14:paraId="2C83890C" w14:textId="051FA46E" w:rsidR="0034449B" w:rsidRPr="00B44865" w:rsidRDefault="0034449B" w:rsidP="00E9465D">
      <w:pPr>
        <w:spacing w:before="120" w:after="120" w:line="360" w:lineRule="exact"/>
        <w:ind w:firstLine="720"/>
        <w:jc w:val="both"/>
        <w:rPr>
          <w:b/>
          <w:color w:val="000000" w:themeColor="text1"/>
        </w:rPr>
      </w:pPr>
      <w:r w:rsidRPr="00B44865">
        <w:rPr>
          <w:b/>
          <w:color w:val="000000" w:themeColor="text1"/>
        </w:rPr>
        <w:t>III. PHẠM VI ĐI</w:t>
      </w:r>
      <w:r w:rsidR="0051265E" w:rsidRPr="00B44865">
        <w:rPr>
          <w:b/>
          <w:color w:val="000000" w:themeColor="text1"/>
        </w:rPr>
        <w:t>ỀU</w:t>
      </w:r>
      <w:r w:rsidRPr="00B44865">
        <w:rPr>
          <w:b/>
          <w:color w:val="000000" w:themeColor="text1"/>
        </w:rPr>
        <w:t xml:space="preserve"> CHÍNH, ĐỐI TƯỢNG ÁP DỤNG VĂN BẢN</w:t>
      </w:r>
    </w:p>
    <w:p w14:paraId="4D2D63DB" w14:textId="77777777" w:rsidR="0034449B" w:rsidRPr="00B44865" w:rsidRDefault="0034449B" w:rsidP="00E9465D">
      <w:pPr>
        <w:spacing w:before="120" w:after="120" w:line="360" w:lineRule="exact"/>
        <w:ind w:firstLine="720"/>
        <w:jc w:val="both"/>
        <w:rPr>
          <w:b/>
          <w:color w:val="000000" w:themeColor="text1"/>
        </w:rPr>
      </w:pPr>
      <w:r w:rsidRPr="00B44865">
        <w:rPr>
          <w:b/>
          <w:color w:val="000000" w:themeColor="text1"/>
        </w:rPr>
        <w:t>1. Phạm vi điều chỉnh</w:t>
      </w:r>
    </w:p>
    <w:p w14:paraId="2046A7AD" w14:textId="77777777" w:rsidR="00EF1BD5" w:rsidRPr="00EF1BD5" w:rsidRDefault="00EF1BD5" w:rsidP="00EF1BD5">
      <w:pPr>
        <w:spacing w:before="120" w:after="120" w:line="360" w:lineRule="exact"/>
        <w:ind w:firstLine="720"/>
        <w:jc w:val="both"/>
        <w:rPr>
          <w:color w:val="000000" w:themeColor="text1"/>
        </w:rPr>
      </w:pPr>
      <w:r w:rsidRPr="00EF1BD5">
        <w:rPr>
          <w:color w:val="000000" w:themeColor="text1"/>
        </w:rPr>
        <w:t xml:space="preserve">Nghị quyết này </w:t>
      </w:r>
      <w:bookmarkStart w:id="1" w:name="_Hlk117585277"/>
      <w:r w:rsidRPr="00EF1BD5">
        <w:rPr>
          <w:color w:val="000000" w:themeColor="text1"/>
        </w:rPr>
        <w:t xml:space="preserve">quy </w:t>
      </w:r>
      <w:r w:rsidRPr="00EF1BD5">
        <w:rPr>
          <w:rFonts w:hint="eastAsia"/>
          <w:color w:val="000000" w:themeColor="text1"/>
        </w:rPr>
        <w:t>đ</w:t>
      </w:r>
      <w:r w:rsidRPr="00EF1BD5">
        <w:rPr>
          <w:color w:val="000000" w:themeColor="text1"/>
        </w:rPr>
        <w:t xml:space="preserve">ịnh </w:t>
      </w:r>
      <w:bookmarkEnd w:id="1"/>
      <w:r w:rsidRPr="00EF1BD5">
        <w:rPr>
          <w:color w:val="000000" w:themeColor="text1"/>
        </w:rPr>
        <w:t>nội dung chi và mức chi các giải thưởng Báo chí trên địa bàn tỉnh Hà Nam.</w:t>
      </w:r>
    </w:p>
    <w:p w14:paraId="39BAD5A2" w14:textId="77777777" w:rsidR="0034449B" w:rsidRPr="00B44865" w:rsidRDefault="0034449B" w:rsidP="00E9465D">
      <w:pPr>
        <w:spacing w:before="120" w:after="120" w:line="360" w:lineRule="exact"/>
        <w:ind w:firstLine="720"/>
        <w:jc w:val="both"/>
        <w:rPr>
          <w:b/>
          <w:color w:val="000000" w:themeColor="text1"/>
        </w:rPr>
      </w:pPr>
      <w:r w:rsidRPr="00B44865">
        <w:rPr>
          <w:b/>
          <w:color w:val="000000" w:themeColor="text1"/>
        </w:rPr>
        <w:t>2. Đối tượng áp dụng</w:t>
      </w:r>
    </w:p>
    <w:p w14:paraId="24A1CA9F" w14:textId="77777777" w:rsidR="00EF1BD5" w:rsidRPr="00EF1BD5" w:rsidRDefault="00EF1BD5" w:rsidP="00EF1BD5">
      <w:pPr>
        <w:spacing w:before="120" w:after="120" w:line="360" w:lineRule="exact"/>
        <w:ind w:firstLine="720"/>
        <w:jc w:val="both"/>
        <w:rPr>
          <w:color w:val="000000" w:themeColor="text1"/>
        </w:rPr>
      </w:pPr>
      <w:r w:rsidRPr="00EF1BD5">
        <w:rPr>
          <w:color w:val="000000" w:themeColor="text1"/>
        </w:rPr>
        <w:t xml:space="preserve">1. Tác giả, nhóm tác giả là công dân Việt Nam có tác phẩm báo chí xuất sắc viết về tỉnh Hà Nam đạt các giải thưởng Báo chí do các cơ quan thuộc tỉnh Hà Nam tổ chức. </w:t>
      </w:r>
    </w:p>
    <w:p w14:paraId="6DE6EDBB" w14:textId="77777777" w:rsidR="00EF1BD5" w:rsidRPr="00EF1BD5" w:rsidRDefault="00EF1BD5" w:rsidP="00EF1BD5">
      <w:pPr>
        <w:spacing w:before="120" w:after="120" w:line="360" w:lineRule="exact"/>
        <w:ind w:firstLine="720"/>
        <w:jc w:val="both"/>
        <w:rPr>
          <w:color w:val="000000" w:themeColor="text1"/>
        </w:rPr>
      </w:pPr>
      <w:r w:rsidRPr="00EF1BD5">
        <w:rPr>
          <w:color w:val="000000" w:themeColor="text1"/>
        </w:rPr>
        <w:t>2. Các cơ quan, tổ chức, cá nhân khác có liên quan đến các giải thưởng Báo chí trên địa bàn tỉnh Hà Nam.</w:t>
      </w:r>
    </w:p>
    <w:p w14:paraId="68393F4F" w14:textId="77777777" w:rsidR="0034449B" w:rsidRPr="00B44865" w:rsidRDefault="0034449B" w:rsidP="00E9465D">
      <w:pPr>
        <w:spacing w:before="120" w:after="120" w:line="360" w:lineRule="exact"/>
        <w:ind w:firstLine="720"/>
        <w:jc w:val="both"/>
        <w:rPr>
          <w:b/>
          <w:color w:val="000000" w:themeColor="text1"/>
        </w:rPr>
      </w:pPr>
      <w:r w:rsidRPr="00B44865">
        <w:rPr>
          <w:b/>
          <w:color w:val="000000" w:themeColor="text1"/>
        </w:rPr>
        <w:t>IV. MỤC TIÊU, NỘI DUNG CỦA CHÍNH SÁCH, GIẢI PHÁP THỰC HIỆN CHÍNH SÁCH TRONG ĐỀ NGHỊ XÂY DỰNG VĂN BẢN</w:t>
      </w:r>
    </w:p>
    <w:p w14:paraId="3AA59927" w14:textId="3B29AE1C" w:rsidR="0034449B" w:rsidRPr="00B44865" w:rsidRDefault="00F77CEF" w:rsidP="00E9465D">
      <w:pPr>
        <w:spacing w:before="120" w:after="120" w:line="360" w:lineRule="exact"/>
        <w:ind w:firstLine="720"/>
        <w:jc w:val="both"/>
        <w:rPr>
          <w:b/>
          <w:color w:val="000000" w:themeColor="text1"/>
        </w:rPr>
      </w:pPr>
      <w:r w:rsidRPr="00B44865">
        <w:rPr>
          <w:b/>
          <w:color w:val="000000" w:themeColor="text1"/>
        </w:rPr>
        <w:t xml:space="preserve">1. Mục tiêu của </w:t>
      </w:r>
      <w:r w:rsidR="003F4AAE" w:rsidRPr="00B44865">
        <w:rPr>
          <w:b/>
          <w:color w:val="000000" w:themeColor="text1"/>
        </w:rPr>
        <w:t>chính sách</w:t>
      </w:r>
    </w:p>
    <w:p w14:paraId="56104EB1" w14:textId="0A698ABF" w:rsidR="003F4AAE" w:rsidRPr="00B44865" w:rsidRDefault="003F4AAE" w:rsidP="00E9465D">
      <w:pPr>
        <w:spacing w:before="120" w:after="120" w:line="360" w:lineRule="exact"/>
        <w:ind w:firstLine="720"/>
        <w:jc w:val="both"/>
        <w:rPr>
          <w:color w:val="000000" w:themeColor="text1"/>
        </w:rPr>
      </w:pPr>
      <w:r w:rsidRPr="00B44865">
        <w:rPr>
          <w:color w:val="000000" w:themeColor="text1"/>
        </w:rPr>
        <w:t xml:space="preserve">Xây dựng mức chi </w:t>
      </w:r>
      <w:r w:rsidR="007E6120" w:rsidRPr="00B44865">
        <w:rPr>
          <w:color w:val="000000" w:themeColor="text1"/>
        </w:rPr>
        <w:t xml:space="preserve">các </w:t>
      </w:r>
      <w:r w:rsidRPr="00B44865">
        <w:rPr>
          <w:color w:val="000000" w:themeColor="text1"/>
        </w:rPr>
        <w:t xml:space="preserve">giải thưởng </w:t>
      </w:r>
      <w:r w:rsidR="00EF1BD5">
        <w:rPr>
          <w:color w:val="000000" w:themeColor="text1"/>
        </w:rPr>
        <w:t>B</w:t>
      </w:r>
      <w:r w:rsidR="007E6120" w:rsidRPr="00B44865">
        <w:rPr>
          <w:color w:val="000000" w:themeColor="text1"/>
        </w:rPr>
        <w:t>áo chí trên địa bàn</w:t>
      </w:r>
      <w:r w:rsidRPr="00B44865">
        <w:rPr>
          <w:color w:val="000000" w:themeColor="text1"/>
        </w:rPr>
        <w:t xml:space="preserve"> tỉnh Hà Nam </w:t>
      </w:r>
      <w:r w:rsidR="009507FF" w:rsidRPr="00B44865">
        <w:rPr>
          <w:color w:val="000000" w:themeColor="text1"/>
        </w:rPr>
        <w:t>nhằm</w:t>
      </w:r>
      <w:r w:rsidRPr="00B44865">
        <w:rPr>
          <w:color w:val="000000" w:themeColor="text1"/>
        </w:rPr>
        <w:t xml:space="preserve"> tạo cơ sở pháp lý để các cơ quan, tổ chức, cá nhân có liên quan tổ chức </w:t>
      </w:r>
      <w:r w:rsidRPr="00B44865">
        <w:rPr>
          <w:color w:val="000000" w:themeColor="text1"/>
        </w:rPr>
        <w:lastRenderedPageBreak/>
        <w:t xml:space="preserve">thực hiện trong việc lập dự toán, thanh quyết toán kinh phí tổ chức </w:t>
      </w:r>
      <w:r w:rsidR="00EF1BD5">
        <w:rPr>
          <w:color w:val="000000" w:themeColor="text1"/>
        </w:rPr>
        <w:t xml:space="preserve">các </w:t>
      </w:r>
      <w:r w:rsidRPr="00B44865">
        <w:rPr>
          <w:color w:val="000000" w:themeColor="text1"/>
        </w:rPr>
        <w:t xml:space="preserve">giải </w:t>
      </w:r>
      <w:r w:rsidR="00EF1BD5">
        <w:rPr>
          <w:color w:val="000000" w:themeColor="text1"/>
        </w:rPr>
        <w:t>B</w:t>
      </w:r>
      <w:r w:rsidRPr="00B44865">
        <w:rPr>
          <w:color w:val="000000" w:themeColor="text1"/>
        </w:rPr>
        <w:t xml:space="preserve">áo chí trên địa bàn tỉnh Hà Nam. Từ đó, kịp thời động viên, khuyến khích những người làm báo thực hiện nhiều tác phẩm có giá trị, chất lượng để tham gia </w:t>
      </w:r>
      <w:r w:rsidR="007E6120" w:rsidRPr="00B44865">
        <w:rPr>
          <w:color w:val="000000" w:themeColor="text1"/>
        </w:rPr>
        <w:t xml:space="preserve">các </w:t>
      </w:r>
      <w:r w:rsidR="00173C15" w:rsidRPr="00B44865">
        <w:rPr>
          <w:color w:val="000000" w:themeColor="text1"/>
        </w:rPr>
        <w:t xml:space="preserve">giải </w:t>
      </w:r>
      <w:r w:rsidR="00EF1BD5">
        <w:rPr>
          <w:color w:val="000000" w:themeColor="text1"/>
        </w:rPr>
        <w:t>B</w:t>
      </w:r>
      <w:r w:rsidRPr="00B44865">
        <w:rPr>
          <w:color w:val="000000" w:themeColor="text1"/>
        </w:rPr>
        <w:t xml:space="preserve">áo chí </w:t>
      </w:r>
      <w:r w:rsidR="00173C15" w:rsidRPr="00B44865">
        <w:rPr>
          <w:color w:val="000000" w:themeColor="text1"/>
        </w:rPr>
        <w:t xml:space="preserve">trên địa bàn </w:t>
      </w:r>
      <w:r w:rsidRPr="00B44865">
        <w:rPr>
          <w:color w:val="000000" w:themeColor="text1"/>
        </w:rPr>
        <w:t xml:space="preserve">tỉnh Hà Nam, đáp ứng nhu cầu của </w:t>
      </w:r>
      <w:r w:rsidR="00717D2C">
        <w:rPr>
          <w:color w:val="000000" w:themeColor="text1"/>
        </w:rPr>
        <w:t>Nhân dân</w:t>
      </w:r>
      <w:r w:rsidR="009507FF" w:rsidRPr="00B44865">
        <w:rPr>
          <w:color w:val="000000" w:themeColor="text1"/>
        </w:rPr>
        <w:t>,</w:t>
      </w:r>
      <w:r w:rsidRPr="00B44865">
        <w:rPr>
          <w:color w:val="000000" w:themeColor="text1"/>
        </w:rPr>
        <w:t xml:space="preserve"> góp phần nâng cao dân trí, định hướng tư tưởng, ổn định xã hội</w:t>
      </w:r>
      <w:r w:rsidR="00811011">
        <w:rPr>
          <w:color w:val="000000" w:themeColor="text1"/>
        </w:rPr>
        <w:t>, xây dựng và</w:t>
      </w:r>
      <w:r w:rsidRPr="00B44865">
        <w:rPr>
          <w:color w:val="000000" w:themeColor="text1"/>
        </w:rPr>
        <w:t xml:space="preserve"> phát triển sự nghiệp báo chí tỉnh ngày càng vững mạnh.</w:t>
      </w:r>
    </w:p>
    <w:p w14:paraId="203632E5" w14:textId="35A1739A" w:rsidR="00F77CEF" w:rsidRPr="00B44865" w:rsidRDefault="00F77CEF" w:rsidP="00E9465D">
      <w:pPr>
        <w:spacing w:before="120" w:after="120" w:line="360" w:lineRule="exact"/>
        <w:ind w:firstLine="720"/>
        <w:jc w:val="both"/>
        <w:rPr>
          <w:b/>
          <w:color w:val="000000" w:themeColor="text1"/>
        </w:rPr>
      </w:pPr>
      <w:r w:rsidRPr="00B44865">
        <w:rPr>
          <w:b/>
          <w:color w:val="000000" w:themeColor="text1"/>
        </w:rPr>
        <w:t xml:space="preserve">2. Nội dung của </w:t>
      </w:r>
      <w:r w:rsidR="001D50E1" w:rsidRPr="00B44865">
        <w:rPr>
          <w:b/>
          <w:color w:val="000000" w:themeColor="text1"/>
        </w:rPr>
        <w:t>chính sách</w:t>
      </w:r>
    </w:p>
    <w:p w14:paraId="014FBE70" w14:textId="0670BD62" w:rsidR="001D50E1" w:rsidRPr="00EF1BD5" w:rsidRDefault="001D50E1" w:rsidP="00E9465D">
      <w:pPr>
        <w:spacing w:before="120" w:after="120" w:line="360" w:lineRule="exact"/>
        <w:ind w:firstLine="720"/>
        <w:jc w:val="both"/>
        <w:rPr>
          <w:color w:val="000000" w:themeColor="text1"/>
          <w:spacing w:val="-6"/>
        </w:rPr>
      </w:pPr>
      <w:r w:rsidRPr="00EF1BD5">
        <w:rPr>
          <w:color w:val="000000" w:themeColor="text1"/>
          <w:spacing w:val="-6"/>
        </w:rPr>
        <w:t xml:space="preserve">Quy định về mức chi các giải thưởng, về mức thù lao, </w:t>
      </w:r>
      <w:r w:rsidR="009507FF" w:rsidRPr="00EF1BD5">
        <w:rPr>
          <w:color w:val="000000" w:themeColor="text1"/>
          <w:spacing w:val="-6"/>
        </w:rPr>
        <w:t>về</w:t>
      </w:r>
      <w:r w:rsidRPr="00EF1BD5">
        <w:rPr>
          <w:color w:val="000000" w:themeColor="text1"/>
          <w:spacing w:val="-6"/>
        </w:rPr>
        <w:t xml:space="preserve"> chế độ chi hội nghị, hội thảo</w:t>
      </w:r>
      <w:r w:rsidR="009507FF" w:rsidRPr="00EF1BD5">
        <w:rPr>
          <w:color w:val="000000" w:themeColor="text1"/>
          <w:spacing w:val="-6"/>
        </w:rPr>
        <w:t xml:space="preserve"> và các chi khác</w:t>
      </w:r>
      <w:r w:rsidR="00EF1BD5" w:rsidRPr="00EF1BD5">
        <w:rPr>
          <w:color w:val="000000" w:themeColor="text1"/>
          <w:spacing w:val="-6"/>
        </w:rPr>
        <w:t xml:space="preserve"> để tổ chức các giải B</w:t>
      </w:r>
      <w:r w:rsidRPr="00EF1BD5">
        <w:rPr>
          <w:color w:val="000000" w:themeColor="text1"/>
          <w:spacing w:val="-6"/>
        </w:rPr>
        <w:t xml:space="preserve">áo chí </w:t>
      </w:r>
      <w:r w:rsidR="00EF1BD5" w:rsidRPr="00EF1BD5">
        <w:rPr>
          <w:color w:val="000000" w:themeColor="text1"/>
          <w:spacing w:val="-6"/>
        </w:rPr>
        <w:t xml:space="preserve">trên địa bàn </w:t>
      </w:r>
      <w:r w:rsidRPr="00EF1BD5">
        <w:rPr>
          <w:color w:val="000000" w:themeColor="text1"/>
          <w:spacing w:val="-6"/>
        </w:rPr>
        <w:t>tỉnh Hà Nam.</w:t>
      </w:r>
    </w:p>
    <w:p w14:paraId="1480A354" w14:textId="6B496F81" w:rsidR="0051265E" w:rsidRPr="00EF1BD5" w:rsidRDefault="0051265E" w:rsidP="00E9465D">
      <w:pPr>
        <w:pStyle w:val="NormalWeb"/>
        <w:shd w:val="clear" w:color="auto" w:fill="FFFFFF"/>
        <w:spacing w:before="120" w:beforeAutospacing="0" w:after="120" w:afterAutospacing="0" w:line="360" w:lineRule="exact"/>
        <w:ind w:firstLine="720"/>
        <w:jc w:val="both"/>
        <w:rPr>
          <w:b/>
          <w:color w:val="000000" w:themeColor="text1"/>
          <w:sz w:val="28"/>
          <w:szCs w:val="28"/>
        </w:rPr>
      </w:pPr>
      <w:r w:rsidRPr="00EF1BD5">
        <w:rPr>
          <w:b/>
          <w:bCs/>
          <w:color w:val="000000" w:themeColor="text1"/>
          <w:sz w:val="28"/>
          <w:szCs w:val="28"/>
        </w:rPr>
        <w:t>3.</w:t>
      </w:r>
      <w:r w:rsidRPr="00EF1BD5">
        <w:rPr>
          <w:color w:val="000000" w:themeColor="text1"/>
          <w:sz w:val="28"/>
          <w:szCs w:val="28"/>
        </w:rPr>
        <w:t xml:space="preserve"> </w:t>
      </w:r>
      <w:r w:rsidRPr="00EF1BD5">
        <w:rPr>
          <w:b/>
          <w:color w:val="000000" w:themeColor="text1"/>
          <w:sz w:val="28"/>
          <w:szCs w:val="28"/>
        </w:rPr>
        <w:t>Giải pháp thực hiện</w:t>
      </w:r>
    </w:p>
    <w:p w14:paraId="358287B9" w14:textId="4F4CA942" w:rsidR="000E0B17" w:rsidRPr="00B44865" w:rsidRDefault="000E0B17" w:rsidP="00E9465D">
      <w:pPr>
        <w:shd w:val="clear" w:color="auto" w:fill="FFFFFF"/>
        <w:spacing w:before="120" w:line="360" w:lineRule="exact"/>
        <w:ind w:firstLine="720"/>
        <w:jc w:val="both"/>
        <w:rPr>
          <w:color w:val="000000" w:themeColor="text1"/>
          <w:lang w:val="de-DE"/>
        </w:rPr>
      </w:pPr>
      <w:r w:rsidRPr="00B44865">
        <w:rPr>
          <w:color w:val="000000" w:themeColor="text1"/>
          <w:lang w:val="de-DE"/>
        </w:rPr>
        <w:t xml:space="preserve">Quy định về mức chi tổ chức </w:t>
      </w:r>
      <w:r w:rsidR="00173C15" w:rsidRPr="00B44865">
        <w:rPr>
          <w:color w:val="000000" w:themeColor="text1"/>
          <w:lang w:val="de-DE"/>
        </w:rPr>
        <w:t>các g</w:t>
      </w:r>
      <w:r w:rsidRPr="00B44865">
        <w:rPr>
          <w:color w:val="000000" w:themeColor="text1"/>
          <w:lang w:val="de-DE"/>
        </w:rPr>
        <w:t xml:space="preserve">iải </w:t>
      </w:r>
      <w:r w:rsidR="00EF1BD5">
        <w:rPr>
          <w:color w:val="000000" w:themeColor="text1"/>
          <w:lang w:val="de-DE"/>
        </w:rPr>
        <w:t>B</w:t>
      </w:r>
      <w:r w:rsidRPr="00B44865">
        <w:rPr>
          <w:color w:val="000000" w:themeColor="text1"/>
          <w:lang w:val="de-DE"/>
        </w:rPr>
        <w:t xml:space="preserve">áo chí </w:t>
      </w:r>
      <w:r w:rsidR="00173C15" w:rsidRPr="00B44865">
        <w:rPr>
          <w:color w:val="000000" w:themeColor="text1"/>
          <w:lang w:val="de-DE"/>
        </w:rPr>
        <w:t xml:space="preserve">trên địa bàn </w:t>
      </w:r>
      <w:r w:rsidRPr="00B44865">
        <w:rPr>
          <w:color w:val="000000" w:themeColor="text1"/>
          <w:lang w:val="de-DE"/>
        </w:rPr>
        <w:t>tỉnh Hà Nam, cụ thể:</w:t>
      </w:r>
    </w:p>
    <w:p w14:paraId="3ECFAF1F" w14:textId="0D3B7185" w:rsidR="00EF1BD5" w:rsidRPr="00EF1BD5" w:rsidRDefault="00EF1BD5" w:rsidP="00EF1BD5">
      <w:pPr>
        <w:shd w:val="clear" w:color="auto" w:fill="FFFFFF"/>
        <w:spacing w:before="120" w:line="360" w:lineRule="exact"/>
        <w:ind w:firstLine="720"/>
        <w:jc w:val="both"/>
        <w:rPr>
          <w:color w:val="000000" w:themeColor="text1"/>
          <w:lang w:val="de-DE"/>
        </w:rPr>
      </w:pPr>
      <w:r>
        <w:rPr>
          <w:color w:val="000000" w:themeColor="text1"/>
          <w:lang w:val="de-DE"/>
        </w:rPr>
        <w:t>a)</w:t>
      </w:r>
      <w:r w:rsidRPr="00EF1BD5">
        <w:rPr>
          <w:color w:val="000000" w:themeColor="text1"/>
          <w:lang w:val="de-DE"/>
        </w:rPr>
        <w:t xml:space="preserve"> Giải Báo chí do Hội Nhà báo tỉnh Hà Nam </w:t>
      </w:r>
      <w:r w:rsidRPr="00E15908">
        <w:rPr>
          <w:color w:val="000000" w:themeColor="text1"/>
          <w:lang w:val="de-DE"/>
        </w:rPr>
        <w:t>tổ chức</w:t>
      </w:r>
      <w:r w:rsidRPr="00EF1BD5">
        <w:rPr>
          <w:color w:val="000000" w:themeColor="text1"/>
          <w:lang w:val="de-DE"/>
        </w:rPr>
        <w:t>:</w:t>
      </w:r>
    </w:p>
    <w:p w14:paraId="407E104E" w14:textId="77777777" w:rsidR="00EF1BD5" w:rsidRPr="00EF1BD5" w:rsidRDefault="00EF1BD5" w:rsidP="00EF1BD5">
      <w:pPr>
        <w:shd w:val="clear" w:color="auto" w:fill="FFFFFF"/>
        <w:spacing w:before="120" w:line="360" w:lineRule="exact"/>
        <w:ind w:firstLine="720"/>
        <w:jc w:val="both"/>
        <w:rPr>
          <w:color w:val="000000" w:themeColor="text1"/>
          <w:lang w:val="de-DE"/>
        </w:rPr>
      </w:pPr>
      <w:r w:rsidRPr="00EF1BD5">
        <w:rPr>
          <w:color w:val="000000" w:themeColor="text1"/>
          <w:lang w:val="de-DE"/>
        </w:rPr>
        <w:t>- Chi tiền thưởng: Mỗi thể loại báo chí được xét tặng 01 giải A, 02 giải B, 03 giải C và 03 giải khuyến khích.</w:t>
      </w:r>
    </w:p>
    <w:p w14:paraId="3F444439" w14:textId="77777777" w:rsidR="00EF1BD5" w:rsidRPr="00EF1BD5" w:rsidRDefault="00EF1BD5" w:rsidP="00EF1BD5">
      <w:pPr>
        <w:shd w:val="clear" w:color="auto" w:fill="FFFFFF"/>
        <w:spacing w:before="120" w:line="360" w:lineRule="exact"/>
        <w:ind w:firstLine="720"/>
        <w:jc w:val="both"/>
        <w:rPr>
          <w:color w:val="000000" w:themeColor="text1"/>
          <w:lang w:val="de-DE"/>
        </w:rPr>
      </w:pPr>
      <w:r w:rsidRPr="00EF1BD5">
        <w:rPr>
          <w:color w:val="000000" w:themeColor="text1"/>
          <w:lang w:val="de-DE"/>
        </w:rPr>
        <w:t>+ Giải A: Tối đa 20.000.000đ/giải</w:t>
      </w:r>
    </w:p>
    <w:p w14:paraId="38FA07EA" w14:textId="77777777" w:rsidR="00EF1BD5" w:rsidRPr="00EF1BD5" w:rsidRDefault="00EF1BD5" w:rsidP="00EF1BD5">
      <w:pPr>
        <w:shd w:val="clear" w:color="auto" w:fill="FFFFFF"/>
        <w:spacing w:before="120" w:line="360" w:lineRule="exact"/>
        <w:ind w:firstLine="720"/>
        <w:jc w:val="both"/>
        <w:rPr>
          <w:color w:val="000000" w:themeColor="text1"/>
          <w:lang w:val="de-DE"/>
        </w:rPr>
      </w:pPr>
      <w:r w:rsidRPr="00EF1BD5">
        <w:rPr>
          <w:color w:val="000000" w:themeColor="text1"/>
          <w:lang w:val="de-DE"/>
        </w:rPr>
        <w:t>+ Giải B: Tối đa 15.000.000đ/giải</w:t>
      </w:r>
    </w:p>
    <w:p w14:paraId="6B0E613D" w14:textId="77777777" w:rsidR="00EF1BD5" w:rsidRPr="00EF1BD5" w:rsidRDefault="00EF1BD5" w:rsidP="00EF1BD5">
      <w:pPr>
        <w:shd w:val="clear" w:color="auto" w:fill="FFFFFF"/>
        <w:spacing w:before="120" w:line="360" w:lineRule="exact"/>
        <w:ind w:firstLine="720"/>
        <w:jc w:val="both"/>
        <w:rPr>
          <w:color w:val="000000" w:themeColor="text1"/>
          <w:lang w:val="de-DE"/>
        </w:rPr>
      </w:pPr>
      <w:r w:rsidRPr="00EF1BD5">
        <w:rPr>
          <w:color w:val="000000" w:themeColor="text1"/>
          <w:lang w:val="de-DE"/>
        </w:rPr>
        <w:t>+ Giải C: Tối đa 10.000.000đ/giải</w:t>
      </w:r>
    </w:p>
    <w:p w14:paraId="21B55B12" w14:textId="77777777" w:rsidR="00EF1BD5" w:rsidRPr="00EF1BD5" w:rsidRDefault="00EF1BD5" w:rsidP="00EF1BD5">
      <w:pPr>
        <w:shd w:val="clear" w:color="auto" w:fill="FFFFFF"/>
        <w:spacing w:before="120" w:line="360" w:lineRule="exact"/>
        <w:ind w:firstLine="720"/>
        <w:jc w:val="both"/>
        <w:rPr>
          <w:color w:val="000000" w:themeColor="text1"/>
          <w:lang w:val="de-DE"/>
        </w:rPr>
      </w:pPr>
      <w:r w:rsidRPr="00EF1BD5">
        <w:rPr>
          <w:color w:val="000000" w:themeColor="text1"/>
          <w:lang w:val="de-DE"/>
        </w:rPr>
        <w:t>+ Giải Khuyến khích: Tối đa 5.000.000đ/giải</w:t>
      </w:r>
    </w:p>
    <w:p w14:paraId="026FE5EA" w14:textId="77777777" w:rsidR="00D72396" w:rsidRPr="00B44865" w:rsidRDefault="00D72396" w:rsidP="00E9465D">
      <w:pPr>
        <w:shd w:val="clear" w:color="auto" w:fill="FFFFFF"/>
        <w:spacing w:before="120" w:line="360" w:lineRule="exact"/>
        <w:ind w:firstLine="720"/>
        <w:jc w:val="both"/>
        <w:rPr>
          <w:color w:val="000000" w:themeColor="text1"/>
          <w:lang w:val="de-DE"/>
        </w:rPr>
      </w:pPr>
      <w:r w:rsidRPr="00B44865">
        <w:rPr>
          <w:color w:val="000000" w:themeColor="text1"/>
          <w:lang w:val="de-DE"/>
        </w:rPr>
        <w:t>Số lượng giải thưởng có thể thấp hơn cơ cấu giải đã được phê duyệt, nếu các tác phẩm dự thi không đạt được các tiêu chí đặt ra. Căn cứ chất lượng tác phẩm báo chí dự giải, Hội đồng giải sẽ quyết định điều chỉnh cơ cấu, số lượng giải của từng loại giải cho phù hợp nhưng không vượt quá số lượng giải tối đa đã quy định.</w:t>
      </w:r>
    </w:p>
    <w:p w14:paraId="783B5B1B" w14:textId="77777777" w:rsidR="00D72396" w:rsidRPr="00B44865" w:rsidRDefault="00D72396" w:rsidP="00E9465D">
      <w:pPr>
        <w:shd w:val="clear" w:color="auto" w:fill="FFFFFF"/>
        <w:spacing w:before="120" w:line="360" w:lineRule="exact"/>
        <w:ind w:firstLine="720"/>
        <w:jc w:val="both"/>
        <w:rPr>
          <w:color w:val="000000" w:themeColor="text1"/>
          <w:lang w:val="de-DE"/>
        </w:rPr>
      </w:pPr>
      <w:r w:rsidRPr="00B44865">
        <w:rPr>
          <w:color w:val="000000" w:themeColor="text1"/>
          <w:lang w:val="de-DE"/>
        </w:rPr>
        <w:t>b) Các giải thưởng báo chí khác</w:t>
      </w:r>
    </w:p>
    <w:p w14:paraId="67C2D918" w14:textId="77777777" w:rsidR="00EF1BD5" w:rsidRPr="00EF1BD5" w:rsidRDefault="00EF1BD5" w:rsidP="00EF1BD5">
      <w:pPr>
        <w:shd w:val="clear" w:color="auto" w:fill="FFFFFF"/>
        <w:spacing w:before="120" w:line="400" w:lineRule="exact"/>
        <w:ind w:firstLine="720"/>
        <w:jc w:val="both"/>
        <w:rPr>
          <w:color w:val="000000" w:themeColor="text1"/>
          <w:lang w:val="de-DE"/>
        </w:rPr>
      </w:pPr>
      <w:r w:rsidRPr="00EF1BD5">
        <w:rPr>
          <w:color w:val="000000" w:themeColor="text1"/>
          <w:lang w:val="de-DE"/>
        </w:rPr>
        <w:t>- Chi tiền thưởng: Mỗi thể loại báo chí được xét tặng 01 giải A, 02 giải B, 03 giải C và 03 giải khuyến khích.</w:t>
      </w:r>
    </w:p>
    <w:p w14:paraId="390F5412" w14:textId="77777777" w:rsidR="00EF1BD5" w:rsidRPr="00EF1BD5" w:rsidRDefault="00EF1BD5" w:rsidP="00EF1BD5">
      <w:pPr>
        <w:shd w:val="clear" w:color="auto" w:fill="FFFFFF"/>
        <w:spacing w:before="120" w:line="400" w:lineRule="exact"/>
        <w:ind w:firstLine="720"/>
        <w:jc w:val="both"/>
        <w:rPr>
          <w:color w:val="000000" w:themeColor="text1"/>
          <w:lang w:val="de-DE"/>
        </w:rPr>
      </w:pPr>
      <w:r w:rsidRPr="00EF1BD5">
        <w:rPr>
          <w:color w:val="000000" w:themeColor="text1"/>
          <w:lang w:val="de-DE"/>
        </w:rPr>
        <w:t>+ Giải A: Tối đa 10.000.000đ/giải.</w:t>
      </w:r>
    </w:p>
    <w:p w14:paraId="1C191507" w14:textId="77777777" w:rsidR="00EF1BD5" w:rsidRPr="00EF1BD5" w:rsidRDefault="00EF1BD5" w:rsidP="00EF1BD5">
      <w:pPr>
        <w:shd w:val="clear" w:color="auto" w:fill="FFFFFF"/>
        <w:spacing w:before="120" w:line="400" w:lineRule="exact"/>
        <w:ind w:firstLine="720"/>
        <w:jc w:val="both"/>
        <w:rPr>
          <w:color w:val="000000" w:themeColor="text1"/>
          <w:lang w:val="de-DE"/>
        </w:rPr>
      </w:pPr>
      <w:r w:rsidRPr="00EF1BD5">
        <w:rPr>
          <w:color w:val="000000" w:themeColor="text1"/>
          <w:lang w:val="de-DE"/>
        </w:rPr>
        <w:t>+ Giải B: Tối đa 5.000.000đ/giải</w:t>
      </w:r>
    </w:p>
    <w:p w14:paraId="094862E5" w14:textId="77777777" w:rsidR="00EF1BD5" w:rsidRPr="00EF1BD5" w:rsidRDefault="00EF1BD5" w:rsidP="00EF1BD5">
      <w:pPr>
        <w:shd w:val="clear" w:color="auto" w:fill="FFFFFF"/>
        <w:spacing w:before="120" w:line="400" w:lineRule="exact"/>
        <w:ind w:firstLine="720"/>
        <w:jc w:val="both"/>
        <w:rPr>
          <w:color w:val="000000" w:themeColor="text1"/>
          <w:lang w:val="de-DE"/>
        </w:rPr>
      </w:pPr>
      <w:r w:rsidRPr="00EF1BD5">
        <w:rPr>
          <w:color w:val="000000" w:themeColor="text1"/>
          <w:lang w:val="de-DE"/>
        </w:rPr>
        <w:t>+ Giải C: Tối đa 3.000.000đ/giải</w:t>
      </w:r>
    </w:p>
    <w:p w14:paraId="3906AB41" w14:textId="77777777" w:rsidR="00EF1BD5" w:rsidRPr="00EF1BD5" w:rsidRDefault="00EF1BD5" w:rsidP="00EF1BD5">
      <w:pPr>
        <w:shd w:val="clear" w:color="auto" w:fill="FFFFFF"/>
        <w:spacing w:before="120" w:line="400" w:lineRule="exact"/>
        <w:ind w:firstLine="720"/>
        <w:jc w:val="both"/>
        <w:rPr>
          <w:color w:val="000000" w:themeColor="text1"/>
          <w:lang w:val="de-DE"/>
        </w:rPr>
      </w:pPr>
      <w:r w:rsidRPr="00EF1BD5">
        <w:rPr>
          <w:color w:val="000000" w:themeColor="text1"/>
          <w:lang w:val="de-DE"/>
        </w:rPr>
        <w:t>+ Giải Khuyến khích: Tối đa 2.000.000đ/giải</w:t>
      </w:r>
    </w:p>
    <w:p w14:paraId="0B4565C1" w14:textId="77777777" w:rsidR="000E0B17" w:rsidRPr="00B44865" w:rsidRDefault="000E0B17" w:rsidP="00E9465D">
      <w:pPr>
        <w:shd w:val="clear" w:color="auto" w:fill="FFFFFF"/>
        <w:spacing w:before="120" w:line="360" w:lineRule="exact"/>
        <w:ind w:firstLine="720"/>
        <w:jc w:val="both"/>
        <w:rPr>
          <w:color w:val="000000" w:themeColor="text1"/>
          <w:lang w:val="de-DE"/>
        </w:rPr>
      </w:pPr>
      <w:r w:rsidRPr="00B44865">
        <w:rPr>
          <w:color w:val="000000" w:themeColor="text1"/>
          <w:lang w:val="de-DE"/>
        </w:rPr>
        <w:lastRenderedPageBreak/>
        <w:t>Số lượng giải thưởng có thể thấp hơn cơ cấu giải đã được phê duyệt, nếu các tác phẩm dự thi không đạt được các tiêu chí đặt ra. Căn cứ chất lượng tác phẩm báo chí dự giải, Hội đồng giải sẽ quyết định điều chỉnh cơ cấu, số lượng giải của từng loại giải cho phù hợp nhưng không vượt quá số lượng giải tối đa đã quy định.</w:t>
      </w:r>
    </w:p>
    <w:p w14:paraId="2243A3D1" w14:textId="2CA7003E" w:rsidR="000E0B17" w:rsidRPr="00B44865" w:rsidRDefault="00D72396" w:rsidP="00E9465D">
      <w:pPr>
        <w:shd w:val="clear" w:color="auto" w:fill="FFFFFF"/>
        <w:spacing w:before="120" w:line="360" w:lineRule="exact"/>
        <w:ind w:firstLine="720"/>
        <w:jc w:val="both"/>
        <w:rPr>
          <w:color w:val="000000" w:themeColor="text1"/>
          <w:lang w:val="de-DE"/>
        </w:rPr>
      </w:pPr>
      <w:r w:rsidRPr="00B44865">
        <w:rPr>
          <w:color w:val="000000" w:themeColor="text1"/>
          <w:lang w:val="de-DE"/>
        </w:rPr>
        <w:t>c)</w:t>
      </w:r>
      <w:r w:rsidR="000E0B17" w:rsidRPr="00B44865">
        <w:rPr>
          <w:color w:val="000000" w:themeColor="text1"/>
          <w:lang w:val="de-DE"/>
        </w:rPr>
        <w:t xml:space="preserve"> Quy định về mức thù lao họp Hội </w:t>
      </w:r>
      <w:r w:rsidR="000E0B17" w:rsidRPr="00B44865">
        <w:rPr>
          <w:rFonts w:hint="eastAsia"/>
          <w:color w:val="000000" w:themeColor="text1"/>
          <w:lang w:val="de-DE"/>
        </w:rPr>
        <w:t>đồ</w:t>
      </w:r>
      <w:r w:rsidR="000E0B17" w:rsidRPr="00B44865">
        <w:rPr>
          <w:color w:val="000000" w:themeColor="text1"/>
          <w:lang w:val="de-DE"/>
        </w:rPr>
        <w:t xml:space="preserve">ng và Ban tổ chức </w:t>
      </w:r>
      <w:r w:rsidRPr="00B44865">
        <w:rPr>
          <w:color w:val="000000" w:themeColor="text1"/>
          <w:lang w:val="de-DE"/>
        </w:rPr>
        <w:t xml:space="preserve">các </w:t>
      </w:r>
      <w:r w:rsidR="000E0B17" w:rsidRPr="00B44865">
        <w:rPr>
          <w:color w:val="000000" w:themeColor="text1"/>
          <w:lang w:val="de-DE"/>
        </w:rPr>
        <w:t>giải:</w:t>
      </w:r>
    </w:p>
    <w:p w14:paraId="17F03B48" w14:textId="709AA8F5" w:rsidR="000E0B17" w:rsidRPr="00B44865" w:rsidRDefault="00D72396" w:rsidP="00E9465D">
      <w:pPr>
        <w:shd w:val="clear" w:color="auto" w:fill="FFFFFF"/>
        <w:spacing w:before="120" w:line="360" w:lineRule="exact"/>
        <w:ind w:firstLine="720"/>
        <w:jc w:val="both"/>
        <w:rPr>
          <w:color w:val="000000" w:themeColor="text1"/>
          <w:lang w:val="de-DE"/>
        </w:rPr>
      </w:pPr>
      <w:r w:rsidRPr="00B44865">
        <w:rPr>
          <w:color w:val="000000" w:themeColor="text1"/>
          <w:lang w:val="de-DE"/>
        </w:rPr>
        <w:t>-</w:t>
      </w:r>
      <w:r w:rsidR="000E0B17" w:rsidRPr="00B44865">
        <w:rPr>
          <w:color w:val="000000" w:themeColor="text1"/>
          <w:lang w:val="de-DE"/>
        </w:rPr>
        <w:t xml:space="preserve"> Hội </w:t>
      </w:r>
      <w:r w:rsidR="000E0B17" w:rsidRPr="00B44865">
        <w:rPr>
          <w:rFonts w:hint="eastAsia"/>
          <w:color w:val="000000" w:themeColor="text1"/>
          <w:lang w:val="de-DE"/>
        </w:rPr>
        <w:t>đ</w:t>
      </w:r>
      <w:r w:rsidR="000E0B17" w:rsidRPr="00B44865">
        <w:rPr>
          <w:color w:val="000000" w:themeColor="text1"/>
          <w:lang w:val="de-DE"/>
        </w:rPr>
        <w:t>ồng s</w:t>
      </w:r>
      <w:r w:rsidR="000E0B17" w:rsidRPr="00B44865">
        <w:rPr>
          <w:rFonts w:hint="eastAsia"/>
          <w:color w:val="000000" w:themeColor="text1"/>
          <w:lang w:val="de-DE"/>
        </w:rPr>
        <w:t>ơ</w:t>
      </w:r>
      <w:r w:rsidR="000E0B17" w:rsidRPr="00B44865">
        <w:rPr>
          <w:color w:val="000000" w:themeColor="text1"/>
          <w:lang w:val="de-DE"/>
        </w:rPr>
        <w:t xml:space="preserve"> khảo: Chi các cuộc họp của Hội </w:t>
      </w:r>
      <w:r w:rsidR="000E0B17" w:rsidRPr="00B44865">
        <w:rPr>
          <w:rFonts w:hint="eastAsia"/>
          <w:color w:val="000000" w:themeColor="text1"/>
          <w:lang w:val="de-DE"/>
        </w:rPr>
        <w:t>đ</w:t>
      </w:r>
      <w:r w:rsidR="000E0B17" w:rsidRPr="00B44865">
        <w:rPr>
          <w:color w:val="000000" w:themeColor="text1"/>
          <w:lang w:val="de-DE"/>
        </w:rPr>
        <w:t>ồng s</w:t>
      </w:r>
      <w:r w:rsidR="000E0B17" w:rsidRPr="00B44865">
        <w:rPr>
          <w:rFonts w:hint="eastAsia"/>
          <w:color w:val="000000" w:themeColor="text1"/>
          <w:lang w:val="de-DE"/>
        </w:rPr>
        <w:t>ơ</w:t>
      </w:r>
      <w:r w:rsidR="000E0B17" w:rsidRPr="00B44865">
        <w:rPr>
          <w:color w:val="000000" w:themeColor="text1"/>
          <w:lang w:val="de-DE"/>
        </w:rPr>
        <w:t xml:space="preserve"> khảo </w:t>
      </w:r>
      <w:r w:rsidR="000E0B17" w:rsidRPr="00B44865">
        <w:rPr>
          <w:rFonts w:hint="eastAsia"/>
          <w:color w:val="000000" w:themeColor="text1"/>
          <w:lang w:val="de-DE"/>
        </w:rPr>
        <w:t>đ</w:t>
      </w:r>
      <w:r w:rsidR="000E0B17" w:rsidRPr="00B44865">
        <w:rPr>
          <w:color w:val="000000" w:themeColor="text1"/>
          <w:lang w:val="de-DE"/>
        </w:rPr>
        <w:t xml:space="preserve">ể thực hiện việc </w:t>
      </w:r>
      <w:r w:rsidR="000E0B17" w:rsidRPr="00B44865">
        <w:rPr>
          <w:rFonts w:hint="eastAsia"/>
          <w:color w:val="000000" w:themeColor="text1"/>
          <w:lang w:val="de-DE"/>
        </w:rPr>
        <w:t>đá</w:t>
      </w:r>
      <w:r w:rsidR="000E0B17" w:rsidRPr="00B44865">
        <w:rPr>
          <w:color w:val="000000" w:themeColor="text1"/>
          <w:lang w:val="de-DE"/>
        </w:rPr>
        <w:t xml:space="preserve">nh giá, thẩm </w:t>
      </w:r>
      <w:r w:rsidR="000E0B17" w:rsidRPr="00B44865">
        <w:rPr>
          <w:rFonts w:hint="eastAsia"/>
          <w:color w:val="000000" w:themeColor="text1"/>
          <w:lang w:val="de-DE"/>
        </w:rPr>
        <w:t>đ</w:t>
      </w:r>
      <w:r w:rsidR="000E0B17" w:rsidRPr="00B44865">
        <w:rPr>
          <w:color w:val="000000" w:themeColor="text1"/>
          <w:lang w:val="de-DE"/>
        </w:rPr>
        <w:t xml:space="preserve">ịnh, chấm </w:t>
      </w:r>
      <w:r w:rsidR="000E0B17" w:rsidRPr="00B44865">
        <w:rPr>
          <w:rFonts w:hint="eastAsia"/>
          <w:color w:val="000000" w:themeColor="text1"/>
          <w:lang w:val="de-DE"/>
        </w:rPr>
        <w:t>đ</w:t>
      </w:r>
      <w:r w:rsidR="000E0B17" w:rsidRPr="00B44865">
        <w:rPr>
          <w:color w:val="000000" w:themeColor="text1"/>
          <w:lang w:val="de-DE"/>
        </w:rPr>
        <w:t xml:space="preserve">iểm tác phẩm báo chí </w:t>
      </w:r>
      <w:r w:rsidR="000E0B17" w:rsidRPr="00B44865">
        <w:rPr>
          <w:rFonts w:hint="eastAsia"/>
          <w:color w:val="000000" w:themeColor="text1"/>
          <w:lang w:val="de-DE"/>
        </w:rPr>
        <w:t>đã</w:t>
      </w:r>
      <w:r w:rsidR="000E0B17" w:rsidRPr="00B44865">
        <w:rPr>
          <w:color w:val="000000" w:themeColor="text1"/>
          <w:lang w:val="de-DE"/>
        </w:rPr>
        <w:t xml:space="preserve"> </w:t>
      </w:r>
      <w:r w:rsidR="000E0B17" w:rsidRPr="00B44865">
        <w:rPr>
          <w:rFonts w:hint="eastAsia"/>
          <w:color w:val="000000" w:themeColor="text1"/>
          <w:lang w:val="de-DE"/>
        </w:rPr>
        <w:t>đư</w:t>
      </w:r>
      <w:r w:rsidR="000E0B17" w:rsidRPr="00B44865">
        <w:rPr>
          <w:color w:val="000000" w:themeColor="text1"/>
          <w:lang w:val="de-DE"/>
        </w:rPr>
        <w:t>ợc tuyển chọn ở cấp c</w:t>
      </w:r>
      <w:r w:rsidR="000E0B17" w:rsidRPr="00B44865">
        <w:rPr>
          <w:rFonts w:hint="eastAsia"/>
          <w:color w:val="000000" w:themeColor="text1"/>
          <w:lang w:val="de-DE"/>
        </w:rPr>
        <w:t>ơ</w:t>
      </w:r>
      <w:r w:rsidR="000E0B17" w:rsidRPr="00B44865">
        <w:rPr>
          <w:color w:val="000000" w:themeColor="text1"/>
          <w:lang w:val="de-DE"/>
        </w:rPr>
        <w:t xml:space="preserve"> sở, chọn ra những tác phẩm báo chí </w:t>
      </w:r>
      <w:r w:rsidR="000E0B17" w:rsidRPr="00B44865">
        <w:rPr>
          <w:rFonts w:hint="eastAsia"/>
          <w:color w:val="000000" w:themeColor="text1"/>
          <w:lang w:val="de-DE"/>
        </w:rPr>
        <w:t>đ</w:t>
      </w:r>
      <w:r w:rsidR="000E0B17" w:rsidRPr="00B44865">
        <w:rPr>
          <w:color w:val="000000" w:themeColor="text1"/>
          <w:lang w:val="de-DE"/>
        </w:rPr>
        <w:t>ạt tiêu chuẩn vòng s</w:t>
      </w:r>
      <w:r w:rsidR="000E0B17" w:rsidRPr="00B44865">
        <w:rPr>
          <w:rFonts w:hint="eastAsia"/>
          <w:color w:val="000000" w:themeColor="text1"/>
          <w:lang w:val="de-DE"/>
        </w:rPr>
        <w:t>ơ</w:t>
      </w:r>
      <w:r w:rsidR="000E0B17" w:rsidRPr="00B44865">
        <w:rPr>
          <w:color w:val="000000" w:themeColor="text1"/>
          <w:lang w:val="de-DE"/>
        </w:rPr>
        <w:t xml:space="preserve"> khảo có </w:t>
      </w:r>
      <w:r w:rsidR="000E0B17" w:rsidRPr="00B44865">
        <w:rPr>
          <w:rFonts w:hint="eastAsia"/>
          <w:color w:val="000000" w:themeColor="text1"/>
          <w:lang w:val="de-DE"/>
        </w:rPr>
        <w:t>đ</w:t>
      </w:r>
      <w:r w:rsidR="000E0B17" w:rsidRPr="00B44865">
        <w:rPr>
          <w:color w:val="000000" w:themeColor="text1"/>
          <w:lang w:val="de-DE"/>
        </w:rPr>
        <w:t xml:space="preserve">ủ </w:t>
      </w:r>
      <w:r w:rsidR="000E0B17" w:rsidRPr="00B44865">
        <w:rPr>
          <w:rFonts w:hint="eastAsia"/>
          <w:color w:val="000000" w:themeColor="text1"/>
          <w:lang w:val="de-DE"/>
        </w:rPr>
        <w:t>đ</w:t>
      </w:r>
      <w:r w:rsidR="000E0B17" w:rsidRPr="00B44865">
        <w:rPr>
          <w:color w:val="000000" w:themeColor="text1"/>
          <w:lang w:val="de-DE"/>
        </w:rPr>
        <w:t>iều kiện tham dự vòng chung khảo.</w:t>
      </w:r>
    </w:p>
    <w:p w14:paraId="761EEF07" w14:textId="4823DB48" w:rsidR="000E0B17" w:rsidRPr="00B44865" w:rsidRDefault="00D72396" w:rsidP="00E9465D">
      <w:pPr>
        <w:shd w:val="clear" w:color="auto" w:fill="FFFFFF"/>
        <w:spacing w:before="120" w:line="360" w:lineRule="exact"/>
        <w:ind w:firstLine="720"/>
        <w:jc w:val="both"/>
        <w:rPr>
          <w:color w:val="000000" w:themeColor="text1"/>
          <w:lang w:val="de-DE"/>
        </w:rPr>
      </w:pPr>
      <w:r w:rsidRPr="00B44865">
        <w:rPr>
          <w:color w:val="000000" w:themeColor="text1"/>
          <w:lang w:val="de-DE"/>
        </w:rPr>
        <w:t>-</w:t>
      </w:r>
      <w:r w:rsidR="000E0B17" w:rsidRPr="00B44865">
        <w:rPr>
          <w:color w:val="000000" w:themeColor="text1"/>
          <w:lang w:val="de-DE"/>
        </w:rPr>
        <w:t xml:space="preserve"> Hội </w:t>
      </w:r>
      <w:r w:rsidR="000E0B17" w:rsidRPr="00B44865">
        <w:rPr>
          <w:rFonts w:hint="eastAsia"/>
          <w:color w:val="000000" w:themeColor="text1"/>
          <w:lang w:val="de-DE"/>
        </w:rPr>
        <w:t>đ</w:t>
      </w:r>
      <w:r w:rsidR="000E0B17" w:rsidRPr="00B44865">
        <w:rPr>
          <w:color w:val="000000" w:themeColor="text1"/>
          <w:lang w:val="de-DE"/>
        </w:rPr>
        <w:t xml:space="preserve">ồng chung khảo: Chi các cuộc họp của Hội </w:t>
      </w:r>
      <w:r w:rsidR="000E0B17" w:rsidRPr="00B44865">
        <w:rPr>
          <w:rFonts w:hint="eastAsia"/>
          <w:color w:val="000000" w:themeColor="text1"/>
          <w:lang w:val="de-DE"/>
        </w:rPr>
        <w:t>đ</w:t>
      </w:r>
      <w:r w:rsidR="000E0B17" w:rsidRPr="00B44865">
        <w:rPr>
          <w:color w:val="000000" w:themeColor="text1"/>
          <w:lang w:val="de-DE"/>
        </w:rPr>
        <w:t xml:space="preserve">ồng chung khảo </w:t>
      </w:r>
      <w:r w:rsidR="000E0B17" w:rsidRPr="00B44865">
        <w:rPr>
          <w:rFonts w:hint="eastAsia"/>
          <w:color w:val="000000" w:themeColor="text1"/>
          <w:lang w:val="de-DE"/>
        </w:rPr>
        <w:t>đ</w:t>
      </w:r>
      <w:r w:rsidR="000E0B17" w:rsidRPr="00B44865">
        <w:rPr>
          <w:color w:val="000000" w:themeColor="text1"/>
          <w:lang w:val="de-DE"/>
        </w:rPr>
        <w:t xml:space="preserve">ể thực hiện việc đọc và </w:t>
      </w:r>
      <w:r w:rsidR="000E0B17" w:rsidRPr="00B44865">
        <w:rPr>
          <w:rFonts w:hint="eastAsia"/>
          <w:color w:val="000000" w:themeColor="text1"/>
          <w:lang w:val="de-DE"/>
        </w:rPr>
        <w:t>đá</w:t>
      </w:r>
      <w:r w:rsidR="000E0B17" w:rsidRPr="00B44865">
        <w:rPr>
          <w:color w:val="000000" w:themeColor="text1"/>
          <w:lang w:val="de-DE"/>
        </w:rPr>
        <w:t>nh giá tác phẩm báo in, báo điện t</w:t>
      </w:r>
      <w:r w:rsidR="000E0B17" w:rsidRPr="00B44865">
        <w:rPr>
          <w:rFonts w:hint="eastAsia"/>
          <w:color w:val="000000" w:themeColor="text1"/>
          <w:lang w:val="de-DE"/>
        </w:rPr>
        <w:t>ử</w:t>
      </w:r>
      <w:r w:rsidR="000E0B17" w:rsidRPr="00B44865">
        <w:rPr>
          <w:color w:val="000000" w:themeColor="text1"/>
          <w:lang w:val="de-DE"/>
        </w:rPr>
        <w:t xml:space="preserve">; nghe, xem tác phẩm báo nói, báo hình; nhận xét, thẩm </w:t>
      </w:r>
      <w:r w:rsidR="000E0B17" w:rsidRPr="00B44865">
        <w:rPr>
          <w:rFonts w:hint="eastAsia"/>
          <w:color w:val="000000" w:themeColor="text1"/>
          <w:lang w:val="de-DE"/>
        </w:rPr>
        <w:t>đ</w:t>
      </w:r>
      <w:r w:rsidR="000E0B17" w:rsidRPr="00B44865">
        <w:rPr>
          <w:color w:val="000000" w:themeColor="text1"/>
          <w:lang w:val="de-DE"/>
        </w:rPr>
        <w:t xml:space="preserve">ịnh tác phẩm báo chí </w:t>
      </w:r>
      <w:r w:rsidR="000E0B17" w:rsidRPr="00B44865">
        <w:rPr>
          <w:rFonts w:hint="eastAsia"/>
          <w:color w:val="000000" w:themeColor="text1"/>
          <w:lang w:val="de-DE"/>
        </w:rPr>
        <w:t>đã</w:t>
      </w:r>
      <w:r w:rsidR="000E0B17" w:rsidRPr="00B44865">
        <w:rPr>
          <w:color w:val="000000" w:themeColor="text1"/>
          <w:lang w:val="de-DE"/>
        </w:rPr>
        <w:t xml:space="preserve"> </w:t>
      </w:r>
      <w:r w:rsidR="000E0B17" w:rsidRPr="00B44865">
        <w:rPr>
          <w:rFonts w:hint="eastAsia"/>
          <w:color w:val="000000" w:themeColor="text1"/>
          <w:lang w:val="de-DE"/>
        </w:rPr>
        <w:t>đư</w:t>
      </w:r>
      <w:r w:rsidR="000E0B17" w:rsidRPr="00B44865">
        <w:rPr>
          <w:color w:val="000000" w:themeColor="text1"/>
          <w:lang w:val="de-DE"/>
        </w:rPr>
        <w:t xml:space="preserve">ợc vào vòng chung khảo; bỏ phiếu kín </w:t>
      </w:r>
      <w:r w:rsidR="000E0B17" w:rsidRPr="00B44865">
        <w:rPr>
          <w:rFonts w:hint="eastAsia"/>
          <w:color w:val="000000" w:themeColor="text1"/>
          <w:lang w:val="de-DE"/>
        </w:rPr>
        <w:t>đ</w:t>
      </w:r>
      <w:r w:rsidR="000E0B17" w:rsidRPr="00B44865">
        <w:rPr>
          <w:color w:val="000000" w:themeColor="text1"/>
          <w:lang w:val="de-DE"/>
        </w:rPr>
        <w:t xml:space="preserve">ể chọn ra những tác phẩm báo chí có </w:t>
      </w:r>
      <w:r w:rsidR="000E0B17" w:rsidRPr="00B44865">
        <w:rPr>
          <w:rFonts w:hint="eastAsia"/>
          <w:color w:val="000000" w:themeColor="text1"/>
          <w:lang w:val="de-DE"/>
        </w:rPr>
        <w:t>đ</w:t>
      </w:r>
      <w:r w:rsidR="000E0B17" w:rsidRPr="00B44865">
        <w:rPr>
          <w:color w:val="000000" w:themeColor="text1"/>
          <w:lang w:val="de-DE"/>
        </w:rPr>
        <w:t xml:space="preserve">ủ </w:t>
      </w:r>
      <w:r w:rsidR="000E0B17" w:rsidRPr="00B44865">
        <w:rPr>
          <w:rFonts w:hint="eastAsia"/>
          <w:color w:val="000000" w:themeColor="text1"/>
          <w:lang w:val="de-DE"/>
        </w:rPr>
        <w:t>đ</w:t>
      </w:r>
      <w:r w:rsidR="000E0B17" w:rsidRPr="00B44865">
        <w:rPr>
          <w:color w:val="000000" w:themeColor="text1"/>
          <w:lang w:val="de-DE"/>
        </w:rPr>
        <w:t xml:space="preserve">iều kiện </w:t>
      </w:r>
      <w:r w:rsidR="000E0B17" w:rsidRPr="00B44865">
        <w:rPr>
          <w:rFonts w:hint="eastAsia"/>
          <w:color w:val="000000" w:themeColor="text1"/>
          <w:lang w:val="de-DE"/>
        </w:rPr>
        <w:t>đ</w:t>
      </w:r>
      <w:r w:rsidR="000E0B17" w:rsidRPr="00B44865">
        <w:rPr>
          <w:color w:val="000000" w:themeColor="text1"/>
          <w:lang w:val="de-DE"/>
        </w:rPr>
        <w:t>ạt giải th</w:t>
      </w:r>
      <w:r w:rsidR="000E0B17" w:rsidRPr="00B44865">
        <w:rPr>
          <w:rFonts w:hint="eastAsia"/>
          <w:color w:val="000000" w:themeColor="text1"/>
          <w:lang w:val="de-DE"/>
        </w:rPr>
        <w:t>ư</w:t>
      </w:r>
      <w:r w:rsidR="000E0B17" w:rsidRPr="00B44865">
        <w:rPr>
          <w:color w:val="000000" w:themeColor="text1"/>
          <w:lang w:val="de-DE"/>
        </w:rPr>
        <w:t>ởng.</w:t>
      </w:r>
    </w:p>
    <w:p w14:paraId="1BC4D063" w14:textId="794995DB" w:rsidR="000E0B17" w:rsidRPr="00B44865" w:rsidRDefault="00D72396" w:rsidP="00E9465D">
      <w:pPr>
        <w:shd w:val="clear" w:color="auto" w:fill="FFFFFF"/>
        <w:spacing w:before="120" w:line="360" w:lineRule="exact"/>
        <w:ind w:firstLine="720"/>
        <w:jc w:val="both"/>
        <w:rPr>
          <w:color w:val="000000" w:themeColor="text1"/>
          <w:lang w:val="de-DE"/>
        </w:rPr>
      </w:pPr>
      <w:r w:rsidRPr="00B44865">
        <w:rPr>
          <w:color w:val="000000" w:themeColor="text1"/>
          <w:lang w:val="de-DE"/>
        </w:rPr>
        <w:t>-</w:t>
      </w:r>
      <w:r w:rsidR="000E0B17" w:rsidRPr="00B44865">
        <w:rPr>
          <w:color w:val="000000" w:themeColor="text1"/>
          <w:lang w:val="de-DE"/>
        </w:rPr>
        <w:t xml:space="preserve"> Ban tổ chức giải: Chi các cuộc họp của Ban tổ chức giải </w:t>
      </w:r>
      <w:r w:rsidR="000E0B17" w:rsidRPr="00B44865">
        <w:rPr>
          <w:rFonts w:hint="eastAsia"/>
          <w:color w:val="000000" w:themeColor="text1"/>
          <w:lang w:val="de-DE"/>
        </w:rPr>
        <w:t>đ</w:t>
      </w:r>
      <w:r w:rsidR="000E0B17" w:rsidRPr="00B44865">
        <w:rPr>
          <w:color w:val="000000" w:themeColor="text1"/>
          <w:lang w:val="de-DE"/>
        </w:rPr>
        <w:t>ể thực hiện các công việc tổ chức giải.</w:t>
      </w:r>
    </w:p>
    <w:p w14:paraId="58BC30FE" w14:textId="7A906E7F" w:rsidR="000E0B17" w:rsidRPr="00B44865" w:rsidRDefault="00D72396" w:rsidP="00E9465D">
      <w:pPr>
        <w:shd w:val="clear" w:color="auto" w:fill="FFFFFF"/>
        <w:spacing w:before="120" w:line="360" w:lineRule="exact"/>
        <w:ind w:firstLine="720"/>
        <w:jc w:val="both"/>
        <w:rPr>
          <w:color w:val="000000" w:themeColor="text1"/>
          <w:lang w:val="de-DE"/>
        </w:rPr>
      </w:pPr>
      <w:r w:rsidRPr="00B44865">
        <w:rPr>
          <w:color w:val="000000" w:themeColor="text1"/>
          <w:lang w:val="de-DE"/>
        </w:rPr>
        <w:t>-</w:t>
      </w:r>
      <w:r w:rsidR="00173C15" w:rsidRPr="00B44865">
        <w:rPr>
          <w:color w:val="000000" w:themeColor="text1"/>
          <w:lang w:val="de-DE"/>
        </w:rPr>
        <w:t xml:space="preserve"> </w:t>
      </w:r>
      <w:r w:rsidR="000E0B17" w:rsidRPr="00B44865">
        <w:rPr>
          <w:color w:val="000000" w:themeColor="text1"/>
          <w:lang w:val="de-DE"/>
        </w:rPr>
        <w:t xml:space="preserve">Chi phí lễ phát động, lễ trao </w:t>
      </w:r>
      <w:r w:rsidR="003F2A3D">
        <w:rPr>
          <w:color w:val="000000" w:themeColor="text1"/>
          <w:lang w:val="de-DE"/>
        </w:rPr>
        <w:t>các g</w:t>
      </w:r>
      <w:r w:rsidR="000E0B17" w:rsidRPr="00B44865">
        <w:rPr>
          <w:color w:val="000000" w:themeColor="text1"/>
          <w:lang w:val="de-DE"/>
        </w:rPr>
        <w:t xml:space="preserve">iải báo chí </w:t>
      </w:r>
      <w:r w:rsidR="003F2A3D">
        <w:rPr>
          <w:color w:val="000000" w:themeColor="text1"/>
          <w:lang w:val="de-DE"/>
        </w:rPr>
        <w:t xml:space="preserve">trên địa bàn </w:t>
      </w:r>
      <w:r w:rsidR="000E0B17" w:rsidRPr="00B44865">
        <w:rPr>
          <w:color w:val="000000" w:themeColor="text1"/>
          <w:lang w:val="de-DE"/>
        </w:rPr>
        <w:t xml:space="preserve">tỉnh Hà Nam; </w:t>
      </w:r>
      <w:r w:rsidR="003F2A3D">
        <w:rPr>
          <w:color w:val="000000" w:themeColor="text1"/>
          <w:lang w:val="de-DE"/>
        </w:rPr>
        <w:t xml:space="preserve">công tác in ấn và </w:t>
      </w:r>
      <w:r w:rsidR="000E0B17" w:rsidRPr="00B44865">
        <w:rPr>
          <w:color w:val="000000" w:themeColor="text1"/>
          <w:lang w:val="de-DE"/>
        </w:rPr>
        <w:t xml:space="preserve">các khoản chi khác có liên quan trực tiếp </w:t>
      </w:r>
      <w:r w:rsidR="000E0B17" w:rsidRPr="00B44865">
        <w:rPr>
          <w:rFonts w:hint="eastAsia"/>
          <w:color w:val="000000" w:themeColor="text1"/>
          <w:lang w:val="de-DE"/>
        </w:rPr>
        <w:t>đ</w:t>
      </w:r>
      <w:r w:rsidR="000E0B17" w:rsidRPr="00B44865">
        <w:rPr>
          <w:color w:val="000000" w:themeColor="text1"/>
          <w:lang w:val="de-DE"/>
        </w:rPr>
        <w:t xml:space="preserve">ến </w:t>
      </w:r>
      <w:r w:rsidR="003F2A3D">
        <w:rPr>
          <w:color w:val="000000" w:themeColor="text1"/>
          <w:lang w:val="de-DE"/>
        </w:rPr>
        <w:t>các g</w:t>
      </w:r>
      <w:r w:rsidR="000E0B17" w:rsidRPr="00B44865">
        <w:rPr>
          <w:color w:val="000000" w:themeColor="text1"/>
          <w:lang w:val="de-DE"/>
        </w:rPr>
        <w:t xml:space="preserve">iải báo chí </w:t>
      </w:r>
      <w:r w:rsidR="003F2A3D">
        <w:rPr>
          <w:color w:val="000000" w:themeColor="text1"/>
          <w:lang w:val="de-DE"/>
        </w:rPr>
        <w:t xml:space="preserve">trên địa bàn </w:t>
      </w:r>
      <w:r w:rsidR="000E0B17" w:rsidRPr="00B44865">
        <w:rPr>
          <w:color w:val="000000" w:themeColor="text1"/>
          <w:lang w:val="de-DE"/>
        </w:rPr>
        <w:t>tỉnh Hà Nam.</w:t>
      </w:r>
    </w:p>
    <w:p w14:paraId="2A4D1850" w14:textId="77777777" w:rsidR="00F77CEF" w:rsidRPr="00B44865" w:rsidRDefault="00F77CEF" w:rsidP="00E9465D">
      <w:pPr>
        <w:shd w:val="clear" w:color="auto" w:fill="FFFFFF"/>
        <w:spacing w:before="120" w:line="360" w:lineRule="exact"/>
        <w:ind w:firstLine="720"/>
        <w:jc w:val="both"/>
        <w:rPr>
          <w:b/>
          <w:color w:val="000000" w:themeColor="text1"/>
          <w:lang w:val="de-DE"/>
        </w:rPr>
      </w:pPr>
      <w:r w:rsidRPr="00B44865">
        <w:rPr>
          <w:b/>
          <w:color w:val="000000" w:themeColor="text1"/>
          <w:lang w:val="de-DE"/>
        </w:rPr>
        <w:t>V. DỰ KIẾN NGUỒN LỰC, ĐIỀU KIỆN ĐẢM BẢO CHO VIỆC THỰC HIỆN NGHỊ QUYẾT</w:t>
      </w:r>
    </w:p>
    <w:p w14:paraId="6AAA6E4E" w14:textId="04A4229A" w:rsidR="002C3BF6" w:rsidRPr="00B44865" w:rsidRDefault="00C900E6" w:rsidP="00E9465D">
      <w:pPr>
        <w:pStyle w:val="NormalWeb"/>
        <w:shd w:val="clear" w:color="auto" w:fill="FFFFFF"/>
        <w:spacing w:before="120" w:beforeAutospacing="0" w:after="120" w:afterAutospacing="0" w:line="360" w:lineRule="exact"/>
        <w:ind w:firstLine="720"/>
        <w:jc w:val="both"/>
        <w:rPr>
          <w:b/>
          <w:bCs/>
          <w:color w:val="000000" w:themeColor="text1"/>
          <w:sz w:val="28"/>
          <w:szCs w:val="28"/>
        </w:rPr>
      </w:pPr>
      <w:r w:rsidRPr="00B44865">
        <w:rPr>
          <w:b/>
          <w:bCs/>
          <w:color w:val="000000" w:themeColor="text1"/>
          <w:sz w:val="28"/>
          <w:szCs w:val="28"/>
        </w:rPr>
        <w:t>1. Dự kiến nguồn lực</w:t>
      </w:r>
    </w:p>
    <w:p w14:paraId="091C9809" w14:textId="239C4149" w:rsidR="00C900E6" w:rsidRPr="00B44865" w:rsidRDefault="00C900E6" w:rsidP="00E9465D">
      <w:pPr>
        <w:spacing w:before="120" w:after="120" w:line="360" w:lineRule="exact"/>
        <w:ind w:firstLine="720"/>
        <w:jc w:val="both"/>
        <w:rPr>
          <w:color w:val="000000" w:themeColor="text1"/>
        </w:rPr>
      </w:pPr>
      <w:r w:rsidRPr="00B44865">
        <w:rPr>
          <w:color w:val="000000" w:themeColor="text1"/>
        </w:rPr>
        <w:t xml:space="preserve">- Nhân lực triển khai: Nguồn lực và cơ sở vật chất do cơ quan, đơn vị </w:t>
      </w:r>
      <w:r w:rsidR="009507FF" w:rsidRPr="00B44865">
        <w:rPr>
          <w:color w:val="000000" w:themeColor="text1"/>
        </w:rPr>
        <w:t>tổ</w:t>
      </w:r>
      <w:r w:rsidR="009507FF" w:rsidRPr="00B44865">
        <w:rPr>
          <w:color w:val="000000" w:themeColor="text1"/>
        </w:rPr>
        <w:br/>
        <w:t>chức giải báo chí tự đảm bảo.</w:t>
      </w:r>
    </w:p>
    <w:p w14:paraId="6870549B" w14:textId="77777777" w:rsidR="009507FF" w:rsidRPr="00B44865" w:rsidRDefault="00C900E6" w:rsidP="00E9465D">
      <w:pPr>
        <w:spacing w:before="120" w:after="120" w:line="360" w:lineRule="exact"/>
        <w:ind w:firstLine="720"/>
        <w:jc w:val="both"/>
        <w:rPr>
          <w:color w:val="000000" w:themeColor="text1"/>
        </w:rPr>
      </w:pPr>
      <w:r w:rsidRPr="00B44865">
        <w:rPr>
          <w:color w:val="000000" w:themeColor="text1"/>
        </w:rPr>
        <w:t>- Nguồn kinh phí:</w:t>
      </w:r>
    </w:p>
    <w:p w14:paraId="3EC12DB0" w14:textId="5831C26D" w:rsidR="009507FF" w:rsidRPr="00B44865" w:rsidRDefault="009507FF" w:rsidP="00E9465D">
      <w:pPr>
        <w:spacing w:before="120" w:after="120" w:line="360" w:lineRule="exact"/>
        <w:ind w:firstLine="720"/>
        <w:jc w:val="both"/>
        <w:rPr>
          <w:color w:val="000000" w:themeColor="text1"/>
          <w:lang w:val="de-DE"/>
        </w:rPr>
      </w:pPr>
      <w:r w:rsidRPr="00B44865">
        <w:rPr>
          <w:color w:val="000000" w:themeColor="text1"/>
        </w:rPr>
        <w:t>+</w:t>
      </w:r>
      <w:r w:rsidR="00C900E6" w:rsidRPr="00B44865">
        <w:rPr>
          <w:color w:val="000000" w:themeColor="text1"/>
        </w:rPr>
        <w:t xml:space="preserve"> </w:t>
      </w:r>
      <w:r w:rsidRPr="00B44865">
        <w:rPr>
          <w:color w:val="000000" w:themeColor="text1"/>
          <w:lang w:val="de-DE"/>
        </w:rPr>
        <w:t xml:space="preserve">Ngân sách Nhà nước cấp tỉnh bố trí thực hiện khen thưởng cho </w:t>
      </w:r>
      <w:r w:rsidR="001873A1" w:rsidRPr="00B44865">
        <w:rPr>
          <w:color w:val="000000" w:themeColor="text1"/>
          <w:lang w:val="de-DE"/>
        </w:rPr>
        <w:t>các giải báo chí trên địa bàn t</w:t>
      </w:r>
      <w:r w:rsidRPr="00B44865">
        <w:rPr>
          <w:color w:val="000000" w:themeColor="text1"/>
          <w:lang w:val="de-DE"/>
        </w:rPr>
        <w:t xml:space="preserve">ỉnh Hà Nam; </w:t>
      </w:r>
    </w:p>
    <w:p w14:paraId="14028AFD" w14:textId="5AF61297" w:rsidR="009507FF" w:rsidRPr="00B44865" w:rsidRDefault="009507FF" w:rsidP="00E9465D">
      <w:pPr>
        <w:shd w:val="clear" w:color="auto" w:fill="FFFFFF"/>
        <w:spacing w:before="120" w:line="360" w:lineRule="exact"/>
        <w:ind w:firstLine="720"/>
        <w:jc w:val="both"/>
        <w:rPr>
          <w:color w:val="000000" w:themeColor="text1"/>
          <w:lang w:val="de-DE"/>
        </w:rPr>
      </w:pPr>
      <w:r w:rsidRPr="00B44865">
        <w:rPr>
          <w:color w:val="000000" w:themeColor="text1"/>
          <w:lang w:val="de-DE"/>
        </w:rPr>
        <w:t>+  Huy động đóng góp của các tổ chức, doanh nghiệp và các nguồn tài trợ hợp pháp khác (nếu có).</w:t>
      </w:r>
    </w:p>
    <w:p w14:paraId="107A4E3F" w14:textId="77777777" w:rsidR="00EF1BD5" w:rsidRPr="00EF1BD5" w:rsidRDefault="00EF1BD5" w:rsidP="00EF1BD5">
      <w:pPr>
        <w:shd w:val="clear" w:color="auto" w:fill="FFFFFF"/>
        <w:spacing w:before="120" w:line="360" w:lineRule="exact"/>
        <w:ind w:firstLine="720"/>
        <w:jc w:val="both"/>
        <w:rPr>
          <w:color w:val="000000" w:themeColor="text1"/>
          <w:lang w:val="de-DE"/>
        </w:rPr>
      </w:pPr>
      <w:r>
        <w:rPr>
          <w:color w:val="000000" w:themeColor="text1"/>
          <w:lang w:val="de-DE"/>
        </w:rPr>
        <w:t>a)</w:t>
      </w:r>
      <w:r w:rsidRPr="00EF1BD5">
        <w:rPr>
          <w:color w:val="000000" w:themeColor="text1"/>
          <w:lang w:val="de-DE"/>
        </w:rPr>
        <w:t xml:space="preserve"> Giải Báo chí do Hội Nhà báo tỉnh Hà Nam </w:t>
      </w:r>
      <w:r w:rsidRPr="00E15908">
        <w:rPr>
          <w:color w:val="000000" w:themeColor="text1"/>
          <w:lang w:val="de-DE"/>
        </w:rPr>
        <w:t>tổ chức</w:t>
      </w:r>
      <w:r w:rsidRPr="00EF1BD5">
        <w:rPr>
          <w:color w:val="000000" w:themeColor="text1"/>
          <w:lang w:val="de-DE"/>
        </w:rPr>
        <w:t>:</w:t>
      </w:r>
    </w:p>
    <w:p w14:paraId="30E9C115" w14:textId="70423E55" w:rsidR="00724FED" w:rsidRPr="00B44865" w:rsidRDefault="00724FED" w:rsidP="00E9465D">
      <w:pPr>
        <w:spacing w:before="120" w:after="120" w:line="360" w:lineRule="exact"/>
        <w:ind w:firstLine="720"/>
        <w:jc w:val="both"/>
        <w:rPr>
          <w:color w:val="000000" w:themeColor="text1"/>
        </w:rPr>
      </w:pPr>
      <w:r w:rsidRPr="00B44865">
        <w:rPr>
          <w:color w:val="000000" w:themeColor="text1"/>
        </w:rPr>
        <w:t xml:space="preserve">- Chi </w:t>
      </w:r>
      <w:r w:rsidR="00AA0AFF" w:rsidRPr="00B44865">
        <w:rPr>
          <w:color w:val="000000" w:themeColor="text1"/>
        </w:rPr>
        <w:t xml:space="preserve">tiền </w:t>
      </w:r>
      <w:r w:rsidRPr="00B44865">
        <w:rPr>
          <w:color w:val="000000" w:themeColor="text1"/>
        </w:rPr>
        <w:t xml:space="preserve">thưởng: </w:t>
      </w:r>
      <w:r w:rsidR="00AA0AFF" w:rsidRPr="00B44865">
        <w:rPr>
          <w:color w:val="000000" w:themeColor="text1"/>
        </w:rPr>
        <w:t>T</w:t>
      </w:r>
      <w:r w:rsidRPr="00B44865">
        <w:rPr>
          <w:color w:val="000000" w:themeColor="text1"/>
        </w:rPr>
        <w:t>heo</w:t>
      </w:r>
      <w:r w:rsidR="00AA0AFF" w:rsidRPr="00B44865">
        <w:rPr>
          <w:color w:val="000000" w:themeColor="text1"/>
        </w:rPr>
        <w:t xml:space="preserve"> cơ cấu và số lượng giải thưởng, giá trị giải thưởng</w:t>
      </w:r>
      <w:r w:rsidRPr="00B44865">
        <w:rPr>
          <w:color w:val="000000" w:themeColor="text1"/>
        </w:rPr>
        <w:t xml:space="preserve"> quy định </w:t>
      </w:r>
      <w:r w:rsidR="00EF1BD5">
        <w:rPr>
          <w:color w:val="000000" w:themeColor="text1"/>
        </w:rPr>
        <w:t>tại điểm a, khoản 3, mục IV.</w:t>
      </w:r>
    </w:p>
    <w:p w14:paraId="252512F6" w14:textId="77777777" w:rsidR="00777C84" w:rsidRPr="00777C84" w:rsidRDefault="00777C84" w:rsidP="00777C84">
      <w:pPr>
        <w:spacing w:before="120" w:after="120" w:line="360" w:lineRule="exact"/>
        <w:ind w:firstLine="720"/>
        <w:jc w:val="both"/>
        <w:rPr>
          <w:color w:val="000000" w:themeColor="text1"/>
        </w:rPr>
      </w:pPr>
      <w:r w:rsidRPr="00777C84">
        <w:rPr>
          <w:color w:val="000000" w:themeColor="text1"/>
        </w:rPr>
        <w:lastRenderedPageBreak/>
        <w:t>- Đối với các khoản chi: Chi thù lao họp Hội đồng; chi thù lao các cuộc họp của các Ban giúp việc; chi công tác tuyên truyền; chi tổ chức lễ phát động, lễ trao giải; chi công tác in ấn và các chi phí khác liên quan trực tiếp đến giải thực hiện theo quy định hiện hành.</w:t>
      </w:r>
    </w:p>
    <w:p w14:paraId="29D62587" w14:textId="29C14FE6" w:rsidR="00777C84" w:rsidRPr="00777C84" w:rsidRDefault="00777C84" w:rsidP="00777C84">
      <w:pPr>
        <w:spacing w:before="120" w:after="120" w:line="360" w:lineRule="exact"/>
        <w:ind w:firstLine="720"/>
        <w:jc w:val="both"/>
        <w:rPr>
          <w:color w:val="000000" w:themeColor="text1"/>
        </w:rPr>
      </w:pPr>
      <w:r w:rsidRPr="00777C84">
        <w:rPr>
          <w:color w:val="000000" w:themeColor="text1"/>
        </w:rPr>
        <w:t>b)</w:t>
      </w:r>
      <w:r w:rsidRPr="00777C84">
        <w:rPr>
          <w:color w:val="000000" w:themeColor="text1"/>
        </w:rPr>
        <w:t xml:space="preserve"> Giải thưởng Báo chí khác do các cơ quan thuộc tỉnh Hà Nam tổ chức</w:t>
      </w:r>
    </w:p>
    <w:p w14:paraId="3906BBAC" w14:textId="3700C913" w:rsidR="00D618C5" w:rsidRPr="00B44865" w:rsidRDefault="00D618C5" w:rsidP="00E9465D">
      <w:pPr>
        <w:spacing w:before="120" w:after="120" w:line="360" w:lineRule="exact"/>
        <w:ind w:firstLine="720"/>
        <w:jc w:val="both"/>
        <w:rPr>
          <w:color w:val="000000" w:themeColor="text1"/>
        </w:rPr>
      </w:pPr>
      <w:r w:rsidRPr="00B44865">
        <w:rPr>
          <w:color w:val="000000" w:themeColor="text1"/>
        </w:rPr>
        <w:t xml:space="preserve">- Chi tiền thưởng: Theo cơ cấu và số lượng giải thưởng, giá trị giải thưởng quy định </w:t>
      </w:r>
      <w:r w:rsidR="00777C84">
        <w:rPr>
          <w:color w:val="000000" w:themeColor="text1"/>
        </w:rPr>
        <w:t xml:space="preserve">điểm </w:t>
      </w:r>
      <w:r w:rsidR="00777C84">
        <w:rPr>
          <w:color w:val="000000" w:themeColor="text1"/>
        </w:rPr>
        <w:t>b</w:t>
      </w:r>
      <w:r w:rsidR="00777C84">
        <w:rPr>
          <w:color w:val="000000" w:themeColor="text1"/>
        </w:rPr>
        <w:t>, khoản 3, mục IV.</w:t>
      </w:r>
    </w:p>
    <w:p w14:paraId="4807239A" w14:textId="77777777" w:rsidR="00777C84" w:rsidRPr="00777C84" w:rsidRDefault="00777C84" w:rsidP="00777C84">
      <w:pPr>
        <w:spacing w:before="120" w:after="120" w:line="360" w:lineRule="exact"/>
        <w:ind w:firstLine="720"/>
        <w:jc w:val="both"/>
        <w:rPr>
          <w:color w:val="000000" w:themeColor="text1"/>
        </w:rPr>
      </w:pPr>
      <w:r w:rsidRPr="00777C84">
        <w:rPr>
          <w:color w:val="000000" w:themeColor="text1"/>
        </w:rPr>
        <w:t>- Đối với các khoản chi: Chi thù lao họp Hội đồng; chi thù lao các cuộc họp của các Ban giúp việc; chi công tác tuyên truyền; chi tổ chức lễ phát động, lễ trao giải; chi công tác in ấn và các chi phí khác liên quan trực tiếp đến giải thực hiện theo quy định hiện hành.</w:t>
      </w:r>
    </w:p>
    <w:p w14:paraId="4BED0EB9" w14:textId="100B8EEF" w:rsidR="00D26AA3" w:rsidRPr="00B44865" w:rsidRDefault="00D26AA3" w:rsidP="00E9465D">
      <w:pPr>
        <w:pStyle w:val="NormalWeb"/>
        <w:shd w:val="clear" w:color="auto" w:fill="FFFFFF"/>
        <w:spacing w:before="120" w:beforeAutospacing="0" w:after="120" w:afterAutospacing="0" w:line="360" w:lineRule="exact"/>
        <w:ind w:firstLine="720"/>
        <w:jc w:val="both"/>
        <w:rPr>
          <w:b/>
          <w:bCs/>
          <w:color w:val="000000" w:themeColor="text1"/>
          <w:sz w:val="28"/>
          <w:szCs w:val="28"/>
        </w:rPr>
      </w:pPr>
      <w:r w:rsidRPr="00B44865">
        <w:rPr>
          <w:b/>
          <w:bCs/>
          <w:color w:val="000000" w:themeColor="text1"/>
          <w:sz w:val="28"/>
          <w:szCs w:val="28"/>
        </w:rPr>
        <w:t>2. Điều kiện đảm bảo việc thi hành Nghị quyết</w:t>
      </w:r>
    </w:p>
    <w:p w14:paraId="6F4DECA3" w14:textId="32AE7937" w:rsidR="00D26AA3" w:rsidRPr="00B44865" w:rsidRDefault="00D26AA3" w:rsidP="00E9465D">
      <w:pPr>
        <w:spacing w:before="120" w:after="120" w:line="360" w:lineRule="exact"/>
        <w:ind w:firstLine="720"/>
        <w:jc w:val="both"/>
        <w:rPr>
          <w:color w:val="000000" w:themeColor="text1"/>
        </w:rPr>
      </w:pPr>
      <w:r w:rsidRPr="00B44865">
        <w:rPr>
          <w:color w:val="000000" w:themeColor="text1"/>
        </w:rPr>
        <w:t xml:space="preserve">- Giao </w:t>
      </w:r>
      <w:r w:rsidR="0058330C" w:rsidRPr="00B44865">
        <w:rPr>
          <w:color w:val="000000" w:themeColor="text1"/>
        </w:rPr>
        <w:t>Ủy ban nhân dân</w:t>
      </w:r>
      <w:r w:rsidRPr="00B44865">
        <w:rPr>
          <w:color w:val="000000" w:themeColor="text1"/>
        </w:rPr>
        <w:t xml:space="preserve"> tỉnh tổ chức triển khai thực hiện Nghị quyết.</w:t>
      </w:r>
    </w:p>
    <w:p w14:paraId="605AA227" w14:textId="6B14767C" w:rsidR="00D26AA3" w:rsidRPr="00B44865" w:rsidRDefault="00D26AA3" w:rsidP="00E9465D">
      <w:pPr>
        <w:spacing w:before="120" w:after="120" w:line="360" w:lineRule="exact"/>
        <w:ind w:firstLine="720"/>
        <w:jc w:val="both"/>
        <w:rPr>
          <w:color w:val="000000" w:themeColor="text1"/>
          <w:spacing w:val="2"/>
        </w:rPr>
      </w:pPr>
      <w:r w:rsidRPr="00B44865">
        <w:rPr>
          <w:color w:val="000000" w:themeColor="text1"/>
          <w:spacing w:val="2"/>
        </w:rPr>
        <w:t>- Thường trực Hội đồng nhân dân tỉnh, các Ban của Hội đồng nhân dân tỉnh và đại biểu Hội đồng nhân dân tỉnh giám sát việc triển khai, thực hiện Nghị</w:t>
      </w:r>
      <w:r w:rsidR="00197403" w:rsidRPr="00B44865">
        <w:rPr>
          <w:color w:val="000000" w:themeColor="text1"/>
          <w:spacing w:val="2"/>
        </w:rPr>
        <w:t xml:space="preserve"> </w:t>
      </w:r>
      <w:r w:rsidRPr="00B44865">
        <w:rPr>
          <w:color w:val="000000" w:themeColor="text1"/>
          <w:spacing w:val="2"/>
        </w:rPr>
        <w:t>quyết.</w:t>
      </w:r>
    </w:p>
    <w:p w14:paraId="27569DD9" w14:textId="0F8728CD" w:rsidR="00F77CEF" w:rsidRPr="00B44865" w:rsidRDefault="00F77CEF" w:rsidP="00E9465D">
      <w:pPr>
        <w:spacing w:before="120" w:after="120" w:line="360" w:lineRule="exact"/>
        <w:ind w:firstLine="567"/>
        <w:jc w:val="both"/>
        <w:rPr>
          <w:b/>
          <w:color w:val="000000" w:themeColor="text1"/>
        </w:rPr>
      </w:pPr>
      <w:r w:rsidRPr="00B44865">
        <w:rPr>
          <w:b/>
          <w:color w:val="000000" w:themeColor="text1"/>
        </w:rPr>
        <w:t xml:space="preserve">VI. THỜI GIAN DỰ KIẾN </w:t>
      </w:r>
      <w:r w:rsidR="00D26AA3" w:rsidRPr="00B44865">
        <w:rPr>
          <w:b/>
          <w:color w:val="000000" w:themeColor="text1"/>
        </w:rPr>
        <w:t xml:space="preserve">TRÌNH </w:t>
      </w:r>
      <w:r w:rsidRPr="00B44865">
        <w:rPr>
          <w:b/>
          <w:color w:val="000000" w:themeColor="text1"/>
        </w:rPr>
        <w:t>THÔNG QUA NGHỊ QUYẾT</w:t>
      </w:r>
    </w:p>
    <w:p w14:paraId="213445DE" w14:textId="2277C6E7" w:rsidR="001323DC" w:rsidRPr="00B44865" w:rsidRDefault="00587F44" w:rsidP="00E9465D">
      <w:pPr>
        <w:tabs>
          <w:tab w:val="left" w:pos="720"/>
        </w:tabs>
        <w:spacing w:before="120" w:after="120" w:line="360" w:lineRule="exact"/>
        <w:ind w:firstLine="567"/>
        <w:jc w:val="both"/>
        <w:rPr>
          <w:color w:val="000000" w:themeColor="text1"/>
          <w:lang w:val="da-DK"/>
        </w:rPr>
      </w:pPr>
      <w:r w:rsidRPr="00B44865">
        <w:rPr>
          <w:color w:val="000000" w:themeColor="text1"/>
          <w:lang w:val="da-DK"/>
        </w:rPr>
        <w:t>Thời gian dự kiến: Quý I</w:t>
      </w:r>
      <w:r w:rsidR="00777C84">
        <w:rPr>
          <w:color w:val="000000" w:themeColor="text1"/>
          <w:lang w:val="da-DK"/>
        </w:rPr>
        <w:t xml:space="preserve"> </w:t>
      </w:r>
      <w:r w:rsidRPr="00B44865">
        <w:rPr>
          <w:color w:val="000000" w:themeColor="text1"/>
          <w:lang w:val="da-DK"/>
        </w:rPr>
        <w:t>năm 202</w:t>
      </w:r>
      <w:r w:rsidR="00777C84">
        <w:rPr>
          <w:color w:val="000000" w:themeColor="text1"/>
          <w:lang w:val="da-DK"/>
        </w:rPr>
        <w:t>5</w:t>
      </w:r>
      <w:r w:rsidR="00CF3C4D" w:rsidRPr="00B44865">
        <w:rPr>
          <w:color w:val="000000" w:themeColor="text1"/>
          <w:lang w:val="da-DK"/>
        </w:rPr>
        <w:t>.</w:t>
      </w:r>
    </w:p>
    <w:p w14:paraId="0A23F4C7" w14:textId="2B902E9E" w:rsidR="00BF4F6B" w:rsidRPr="00B44865" w:rsidRDefault="00F77CEF" w:rsidP="00E9465D">
      <w:pPr>
        <w:tabs>
          <w:tab w:val="left" w:pos="720"/>
        </w:tabs>
        <w:spacing w:before="120" w:after="120" w:line="360" w:lineRule="exact"/>
        <w:ind w:firstLine="567"/>
        <w:jc w:val="both"/>
        <w:rPr>
          <w:color w:val="000000" w:themeColor="text1"/>
          <w:spacing w:val="-4"/>
          <w:lang w:val="nb-NO"/>
        </w:rPr>
      </w:pPr>
      <w:r w:rsidRPr="00B44865">
        <w:rPr>
          <w:color w:val="000000" w:themeColor="text1"/>
        </w:rPr>
        <w:t xml:space="preserve">Trên đây là Tờ trình đề nghị </w:t>
      </w:r>
      <w:r w:rsidR="000F3752" w:rsidRPr="00B44865">
        <w:rPr>
          <w:color w:val="000000" w:themeColor="text1"/>
        </w:rPr>
        <w:t xml:space="preserve">cho chủ trương </w:t>
      </w:r>
      <w:r w:rsidRPr="00B44865">
        <w:rPr>
          <w:color w:val="000000" w:themeColor="text1"/>
        </w:rPr>
        <w:t xml:space="preserve">xây dựng </w:t>
      </w:r>
      <w:r w:rsidRPr="00B44865">
        <w:rPr>
          <w:color w:val="000000" w:themeColor="text1"/>
          <w:spacing w:val="-8"/>
        </w:rPr>
        <w:t xml:space="preserve">Nghị quyết </w:t>
      </w:r>
      <w:r w:rsidR="003A2569" w:rsidRPr="00B44865">
        <w:rPr>
          <w:bCs/>
          <w:color w:val="000000" w:themeColor="text1"/>
          <w:spacing w:val="-8"/>
          <w:lang w:val="nb-NO"/>
        </w:rPr>
        <w:t xml:space="preserve">quy định </w:t>
      </w:r>
      <w:r w:rsidR="009F0139" w:rsidRPr="00B44865">
        <w:rPr>
          <w:bCs/>
          <w:color w:val="000000" w:themeColor="text1"/>
          <w:spacing w:val="-8"/>
          <w:lang w:val="nb-NO"/>
        </w:rPr>
        <w:t xml:space="preserve">nội dung chi và mức chi </w:t>
      </w:r>
      <w:r w:rsidR="001873A1" w:rsidRPr="00B44865">
        <w:rPr>
          <w:bCs/>
          <w:color w:val="000000" w:themeColor="text1"/>
          <w:spacing w:val="-8"/>
          <w:lang w:val="nb-NO"/>
        </w:rPr>
        <w:t xml:space="preserve">các giải thưởng </w:t>
      </w:r>
      <w:r w:rsidR="00777C84">
        <w:rPr>
          <w:bCs/>
          <w:color w:val="000000" w:themeColor="text1"/>
          <w:spacing w:val="-8"/>
          <w:lang w:val="nb-NO"/>
        </w:rPr>
        <w:t>B</w:t>
      </w:r>
      <w:r w:rsidR="001873A1" w:rsidRPr="00B44865">
        <w:rPr>
          <w:bCs/>
          <w:color w:val="000000" w:themeColor="text1"/>
          <w:spacing w:val="-8"/>
          <w:lang w:val="nb-NO"/>
        </w:rPr>
        <w:t>áo chí trên địa bàn</w:t>
      </w:r>
      <w:r w:rsidR="009F0139" w:rsidRPr="00B44865">
        <w:rPr>
          <w:bCs/>
          <w:color w:val="000000" w:themeColor="text1"/>
          <w:spacing w:val="-8"/>
          <w:lang w:val="nb-NO"/>
        </w:rPr>
        <w:t xml:space="preserve"> tỉnh Hà Nam</w:t>
      </w:r>
      <w:r w:rsidRPr="00B44865">
        <w:rPr>
          <w:color w:val="000000" w:themeColor="text1"/>
          <w:spacing w:val="-4"/>
          <w:lang w:val="nb-NO"/>
        </w:rPr>
        <w:t xml:space="preserve">. </w:t>
      </w:r>
      <w:r w:rsidR="000F3752" w:rsidRPr="00B44865">
        <w:rPr>
          <w:color w:val="000000" w:themeColor="text1"/>
          <w:spacing w:val="-4"/>
          <w:lang w:val="nb-NO"/>
        </w:rPr>
        <w:t>K</w:t>
      </w:r>
      <w:r w:rsidRPr="00B44865">
        <w:rPr>
          <w:color w:val="000000" w:themeColor="text1"/>
          <w:spacing w:val="-4"/>
          <w:lang w:val="nb-NO"/>
        </w:rPr>
        <w:t xml:space="preserve">ính trình </w:t>
      </w:r>
      <w:r w:rsidR="000F3752" w:rsidRPr="00B44865">
        <w:rPr>
          <w:color w:val="000000" w:themeColor="text1"/>
          <w:spacing w:val="-4"/>
          <w:lang w:val="nb-NO"/>
        </w:rPr>
        <w:t>Thường trực Hội đồng nhân dân</w:t>
      </w:r>
      <w:r w:rsidRPr="00B44865">
        <w:rPr>
          <w:color w:val="000000" w:themeColor="text1"/>
          <w:spacing w:val="-4"/>
          <w:lang w:val="nb-NO"/>
        </w:rPr>
        <w:t xml:space="preserve"> tỉnh xem xét, quyết định.</w:t>
      </w:r>
      <w:r w:rsidR="001779FC" w:rsidRPr="00B44865">
        <w:rPr>
          <w:color w:val="000000" w:themeColor="text1"/>
          <w:spacing w:val="-4"/>
          <w:lang w:val="nb-NO"/>
        </w:rPr>
        <w:t>/.</w:t>
      </w:r>
    </w:p>
    <w:p w14:paraId="59110CC5" w14:textId="5927B68E" w:rsidR="000F3752" w:rsidRPr="00B44865" w:rsidRDefault="000F3752" w:rsidP="00E9465D">
      <w:pPr>
        <w:tabs>
          <w:tab w:val="left" w:pos="720"/>
        </w:tabs>
        <w:spacing w:before="120" w:after="120" w:line="360" w:lineRule="exact"/>
        <w:ind w:firstLine="567"/>
        <w:jc w:val="both"/>
        <w:rPr>
          <w:i/>
          <w:color w:val="000000" w:themeColor="text1"/>
          <w:spacing w:val="-4"/>
          <w:lang w:val="nb-NO"/>
        </w:rPr>
      </w:pPr>
    </w:p>
    <w:tbl>
      <w:tblPr>
        <w:tblW w:w="9418" w:type="dxa"/>
        <w:jc w:val="center"/>
        <w:tblInd w:w="-279" w:type="dxa"/>
        <w:tblLook w:val="01E0" w:firstRow="1" w:lastRow="1" w:firstColumn="1" w:lastColumn="1" w:noHBand="0" w:noVBand="0"/>
      </w:tblPr>
      <w:tblGrid>
        <w:gridCol w:w="4624"/>
        <w:gridCol w:w="4794"/>
      </w:tblGrid>
      <w:tr w:rsidR="00B44865" w:rsidRPr="00B44865" w14:paraId="6E0C1185" w14:textId="77777777" w:rsidTr="00892273">
        <w:trPr>
          <w:trHeight w:val="2584"/>
          <w:jc w:val="center"/>
        </w:trPr>
        <w:tc>
          <w:tcPr>
            <w:tcW w:w="4624" w:type="dxa"/>
            <w:shd w:val="clear" w:color="auto" w:fill="auto"/>
          </w:tcPr>
          <w:p w14:paraId="15DD169D" w14:textId="77777777" w:rsidR="009F0139" w:rsidRPr="00B44865" w:rsidRDefault="009F0139" w:rsidP="00892273">
            <w:pPr>
              <w:widowControl w:val="0"/>
              <w:rPr>
                <w:b/>
                <w:i/>
                <w:color w:val="000000" w:themeColor="text1"/>
                <w:sz w:val="24"/>
                <w:szCs w:val="24"/>
                <w:lang w:val="pt-BR"/>
              </w:rPr>
            </w:pPr>
            <w:r w:rsidRPr="00B44865">
              <w:rPr>
                <w:b/>
                <w:i/>
                <w:color w:val="000000" w:themeColor="text1"/>
                <w:sz w:val="24"/>
                <w:szCs w:val="24"/>
                <w:lang w:val="pt-BR"/>
              </w:rPr>
              <w:t>Nơi nhận:</w:t>
            </w:r>
          </w:p>
          <w:p w14:paraId="5DB94D6A" w14:textId="4CC1FC26" w:rsidR="009F0139" w:rsidRPr="00B44865" w:rsidRDefault="009F0139" w:rsidP="00892273">
            <w:pPr>
              <w:widowControl w:val="0"/>
              <w:rPr>
                <w:color w:val="000000" w:themeColor="text1"/>
                <w:sz w:val="22"/>
                <w:lang w:val="pt-BR"/>
              </w:rPr>
            </w:pPr>
            <w:r w:rsidRPr="00B44865">
              <w:rPr>
                <w:color w:val="000000" w:themeColor="text1"/>
                <w:sz w:val="22"/>
                <w:lang w:val="pt-BR"/>
              </w:rPr>
              <w:t xml:space="preserve">- </w:t>
            </w:r>
            <w:r w:rsidR="000F3752" w:rsidRPr="00B44865">
              <w:rPr>
                <w:color w:val="000000" w:themeColor="text1"/>
                <w:sz w:val="22"/>
                <w:lang w:val="pt-BR"/>
              </w:rPr>
              <w:t>Như trên</w:t>
            </w:r>
            <w:r w:rsidRPr="00B44865">
              <w:rPr>
                <w:color w:val="000000" w:themeColor="text1"/>
                <w:sz w:val="22"/>
                <w:lang w:val="pt-BR"/>
              </w:rPr>
              <w:t>;</w:t>
            </w:r>
          </w:p>
          <w:p w14:paraId="28DBC72E" w14:textId="352D4303" w:rsidR="009F0139" w:rsidRPr="00B44865" w:rsidRDefault="009F0139" w:rsidP="00892273">
            <w:pPr>
              <w:widowControl w:val="0"/>
              <w:rPr>
                <w:color w:val="000000" w:themeColor="text1"/>
                <w:sz w:val="22"/>
                <w:lang w:val="pt-BR"/>
              </w:rPr>
            </w:pPr>
            <w:r w:rsidRPr="00B44865">
              <w:rPr>
                <w:color w:val="000000" w:themeColor="text1"/>
                <w:sz w:val="22"/>
                <w:lang w:val="pt-BR"/>
              </w:rPr>
              <w:t xml:space="preserve">- </w:t>
            </w:r>
            <w:r w:rsidR="000F3752" w:rsidRPr="00B44865">
              <w:rPr>
                <w:color w:val="000000" w:themeColor="text1"/>
                <w:sz w:val="22"/>
                <w:lang w:val="pt-BR"/>
              </w:rPr>
              <w:t>Thường trực Tỉnh ủy (báo cáo)</w:t>
            </w:r>
            <w:r w:rsidRPr="00B44865">
              <w:rPr>
                <w:color w:val="000000" w:themeColor="text1"/>
                <w:sz w:val="22"/>
                <w:lang w:val="pt-BR"/>
              </w:rPr>
              <w:t>;</w:t>
            </w:r>
          </w:p>
          <w:p w14:paraId="12750A3A" w14:textId="0C963DF1" w:rsidR="009F0139" w:rsidRPr="00B44865" w:rsidRDefault="009F0139" w:rsidP="00892273">
            <w:pPr>
              <w:widowControl w:val="0"/>
              <w:rPr>
                <w:color w:val="000000" w:themeColor="text1"/>
                <w:sz w:val="22"/>
                <w:lang w:val="pt-BR"/>
              </w:rPr>
            </w:pPr>
            <w:r w:rsidRPr="00B44865">
              <w:rPr>
                <w:color w:val="000000" w:themeColor="text1"/>
                <w:sz w:val="22"/>
                <w:lang w:val="pt-BR"/>
              </w:rPr>
              <w:t xml:space="preserve">- </w:t>
            </w:r>
            <w:r w:rsidR="000F3752" w:rsidRPr="00B44865">
              <w:rPr>
                <w:color w:val="000000" w:themeColor="text1"/>
                <w:sz w:val="22"/>
                <w:lang w:val="pt-BR"/>
              </w:rPr>
              <w:t>Chủ tịch, các PCT UBND tỉnh</w:t>
            </w:r>
            <w:r w:rsidRPr="00B44865">
              <w:rPr>
                <w:color w:val="000000" w:themeColor="text1"/>
                <w:sz w:val="22"/>
                <w:lang w:val="pt-BR"/>
              </w:rPr>
              <w:t>;</w:t>
            </w:r>
          </w:p>
          <w:p w14:paraId="2F1616BB" w14:textId="65086EF0" w:rsidR="009F0139" w:rsidRDefault="009F0139" w:rsidP="00892273">
            <w:pPr>
              <w:widowControl w:val="0"/>
              <w:rPr>
                <w:color w:val="000000" w:themeColor="text1"/>
                <w:sz w:val="22"/>
                <w:lang w:val="pt-BR"/>
              </w:rPr>
            </w:pPr>
            <w:r w:rsidRPr="00B44865">
              <w:rPr>
                <w:color w:val="000000" w:themeColor="text1"/>
                <w:sz w:val="22"/>
                <w:lang w:val="pt-BR"/>
              </w:rPr>
              <w:t xml:space="preserve">- </w:t>
            </w:r>
            <w:r w:rsidR="000F3752" w:rsidRPr="00B44865">
              <w:rPr>
                <w:color w:val="000000" w:themeColor="text1"/>
                <w:sz w:val="22"/>
                <w:lang w:val="pt-BR"/>
              </w:rPr>
              <w:t>Ban VHXH HĐND tỉnh</w:t>
            </w:r>
            <w:r w:rsidRPr="00B44865">
              <w:rPr>
                <w:color w:val="000000" w:themeColor="text1"/>
                <w:sz w:val="22"/>
                <w:lang w:val="pt-BR"/>
              </w:rPr>
              <w:t>;</w:t>
            </w:r>
          </w:p>
          <w:p w14:paraId="00C23BF8" w14:textId="36835051" w:rsidR="00D228B6" w:rsidRPr="00B44865" w:rsidRDefault="00D228B6" w:rsidP="00892273">
            <w:pPr>
              <w:widowControl w:val="0"/>
              <w:rPr>
                <w:color w:val="000000" w:themeColor="text1"/>
                <w:sz w:val="22"/>
                <w:lang w:val="pt-BR"/>
              </w:rPr>
            </w:pPr>
            <w:r>
              <w:rPr>
                <w:color w:val="000000" w:themeColor="text1"/>
                <w:sz w:val="22"/>
                <w:lang w:val="pt-BR"/>
              </w:rPr>
              <w:t>- Ban Tuyên giáo Tỉnh ủy;</w:t>
            </w:r>
          </w:p>
          <w:p w14:paraId="2545B24C" w14:textId="1D302831" w:rsidR="009F0139" w:rsidRPr="00B44865" w:rsidRDefault="009F0139" w:rsidP="00892273">
            <w:pPr>
              <w:widowControl w:val="0"/>
              <w:rPr>
                <w:color w:val="000000" w:themeColor="text1"/>
                <w:sz w:val="22"/>
                <w:lang w:val="pt-BR"/>
              </w:rPr>
            </w:pPr>
            <w:r w:rsidRPr="00B44865">
              <w:rPr>
                <w:color w:val="000000" w:themeColor="text1"/>
                <w:sz w:val="22"/>
                <w:lang w:val="pt-BR"/>
              </w:rPr>
              <w:t>- Các</w:t>
            </w:r>
            <w:r w:rsidR="000F3752" w:rsidRPr="00B44865">
              <w:rPr>
                <w:color w:val="000000" w:themeColor="text1"/>
                <w:sz w:val="22"/>
                <w:lang w:val="pt-BR"/>
              </w:rPr>
              <w:t xml:space="preserve"> sở</w:t>
            </w:r>
            <w:r w:rsidR="00D228B6">
              <w:rPr>
                <w:color w:val="000000" w:themeColor="text1"/>
                <w:sz w:val="22"/>
                <w:lang w:val="pt-BR"/>
              </w:rPr>
              <w:t>, ban, ngành</w:t>
            </w:r>
            <w:r w:rsidR="000F3752" w:rsidRPr="00B44865">
              <w:rPr>
                <w:color w:val="000000" w:themeColor="text1"/>
                <w:sz w:val="22"/>
                <w:lang w:val="pt-BR"/>
              </w:rPr>
              <w:t>;</w:t>
            </w:r>
          </w:p>
          <w:p w14:paraId="45BE6806" w14:textId="3AF1611F" w:rsidR="000F3752" w:rsidRPr="00B44865" w:rsidRDefault="000F3752" w:rsidP="00892273">
            <w:pPr>
              <w:widowControl w:val="0"/>
              <w:rPr>
                <w:color w:val="000000" w:themeColor="text1"/>
                <w:sz w:val="22"/>
                <w:lang w:val="pt-BR"/>
              </w:rPr>
            </w:pPr>
            <w:r w:rsidRPr="00B44865">
              <w:rPr>
                <w:color w:val="000000" w:themeColor="text1"/>
                <w:sz w:val="22"/>
                <w:lang w:val="pt-BR"/>
              </w:rPr>
              <w:t xml:space="preserve">- </w:t>
            </w:r>
            <w:r w:rsidR="00D228B6">
              <w:rPr>
                <w:color w:val="000000" w:themeColor="text1"/>
                <w:sz w:val="22"/>
                <w:lang w:val="pt-BR"/>
              </w:rPr>
              <w:t>UBND các huyện, thị xã, thành phố</w:t>
            </w:r>
            <w:r w:rsidRPr="00B44865">
              <w:rPr>
                <w:color w:val="000000" w:themeColor="text1"/>
                <w:sz w:val="22"/>
                <w:lang w:val="pt-BR"/>
              </w:rPr>
              <w:t>;</w:t>
            </w:r>
          </w:p>
          <w:p w14:paraId="647E1463" w14:textId="53E1008A" w:rsidR="000F3752" w:rsidRPr="00B44865" w:rsidRDefault="000F3752" w:rsidP="00892273">
            <w:pPr>
              <w:widowControl w:val="0"/>
              <w:rPr>
                <w:color w:val="000000" w:themeColor="text1"/>
                <w:sz w:val="22"/>
                <w:lang w:val="pt-BR"/>
              </w:rPr>
            </w:pPr>
            <w:r w:rsidRPr="00B44865">
              <w:rPr>
                <w:color w:val="000000" w:themeColor="text1"/>
                <w:sz w:val="22"/>
                <w:lang w:val="pt-BR"/>
              </w:rPr>
              <w:t>- Hội Nhà báo tỉnh;</w:t>
            </w:r>
          </w:p>
          <w:p w14:paraId="7DD5DD7B" w14:textId="06BE761F" w:rsidR="009F0139" w:rsidRPr="00B44865" w:rsidRDefault="009A5313" w:rsidP="00892273">
            <w:pPr>
              <w:widowControl w:val="0"/>
              <w:rPr>
                <w:color w:val="000000" w:themeColor="text1"/>
                <w:sz w:val="22"/>
                <w:lang w:val="pt-BR"/>
              </w:rPr>
            </w:pPr>
            <w:r w:rsidRPr="00B44865">
              <w:rPr>
                <w:color w:val="000000" w:themeColor="text1"/>
                <w:sz w:val="22"/>
                <w:lang w:val="pt-BR"/>
              </w:rPr>
              <w:t>-</w:t>
            </w:r>
            <w:r w:rsidRPr="00B44865">
              <w:rPr>
                <w:color w:val="000000" w:themeColor="text1"/>
                <w:sz w:val="24"/>
                <w:szCs w:val="24"/>
              </w:rPr>
              <w:t xml:space="preserve"> Lưu: VT, VXNV</w:t>
            </w:r>
            <w:r w:rsidRPr="00B44865">
              <w:rPr>
                <w:color w:val="000000" w:themeColor="text1"/>
                <w:sz w:val="16"/>
                <w:szCs w:val="16"/>
              </w:rPr>
              <w:t>(Dần).</w:t>
            </w:r>
          </w:p>
        </w:tc>
        <w:tc>
          <w:tcPr>
            <w:tcW w:w="4794" w:type="dxa"/>
            <w:shd w:val="clear" w:color="auto" w:fill="auto"/>
          </w:tcPr>
          <w:p w14:paraId="109EA9A7" w14:textId="7502A0B2" w:rsidR="009F0139" w:rsidRPr="00B44865" w:rsidRDefault="000F3752" w:rsidP="00892273">
            <w:pPr>
              <w:widowControl w:val="0"/>
              <w:tabs>
                <w:tab w:val="center" w:pos="2510"/>
              </w:tabs>
              <w:jc w:val="center"/>
              <w:rPr>
                <w:b/>
                <w:bCs/>
                <w:color w:val="000000" w:themeColor="text1"/>
              </w:rPr>
            </w:pPr>
            <w:r w:rsidRPr="00B44865">
              <w:rPr>
                <w:b/>
                <w:bCs/>
                <w:color w:val="000000" w:themeColor="text1"/>
              </w:rPr>
              <w:t>TM.ỦY BAN NHÂN DÂN</w:t>
            </w:r>
          </w:p>
          <w:p w14:paraId="31DF29C9" w14:textId="77777777" w:rsidR="009F0139" w:rsidRPr="00B44865" w:rsidRDefault="009F0139" w:rsidP="00892273">
            <w:pPr>
              <w:widowControl w:val="0"/>
              <w:jc w:val="center"/>
              <w:rPr>
                <w:b/>
                <w:bCs/>
                <w:color w:val="000000" w:themeColor="text1"/>
                <w:lang w:val="vi-VN"/>
              </w:rPr>
            </w:pPr>
          </w:p>
          <w:p w14:paraId="5952CDBF" w14:textId="77777777" w:rsidR="009F0139" w:rsidRPr="00B44865" w:rsidRDefault="009F0139" w:rsidP="00892273">
            <w:pPr>
              <w:widowControl w:val="0"/>
              <w:jc w:val="center"/>
              <w:rPr>
                <w:b/>
                <w:bCs/>
                <w:color w:val="000000" w:themeColor="text1"/>
              </w:rPr>
            </w:pPr>
          </w:p>
          <w:p w14:paraId="58AC0E66" w14:textId="77777777" w:rsidR="009F0139" w:rsidRPr="00B44865" w:rsidRDefault="009F0139" w:rsidP="00892273">
            <w:pPr>
              <w:widowControl w:val="0"/>
              <w:jc w:val="center"/>
              <w:rPr>
                <w:b/>
                <w:bCs/>
                <w:color w:val="000000" w:themeColor="text1"/>
              </w:rPr>
            </w:pPr>
          </w:p>
          <w:p w14:paraId="5BB13C1D" w14:textId="77777777" w:rsidR="009F0139" w:rsidRPr="00B44865" w:rsidRDefault="009F0139" w:rsidP="00892273">
            <w:pPr>
              <w:widowControl w:val="0"/>
              <w:jc w:val="center"/>
              <w:rPr>
                <w:b/>
                <w:bCs/>
                <w:color w:val="000000" w:themeColor="text1"/>
              </w:rPr>
            </w:pPr>
          </w:p>
          <w:p w14:paraId="395C154E" w14:textId="77777777" w:rsidR="009F0139" w:rsidRPr="00B44865" w:rsidRDefault="009F0139" w:rsidP="00892273">
            <w:pPr>
              <w:widowControl w:val="0"/>
              <w:jc w:val="center"/>
              <w:rPr>
                <w:b/>
                <w:bCs/>
                <w:color w:val="000000" w:themeColor="text1"/>
              </w:rPr>
            </w:pPr>
          </w:p>
          <w:p w14:paraId="1CAA12FA" w14:textId="77777777" w:rsidR="009F0139" w:rsidRPr="00B44865" w:rsidRDefault="009F0139" w:rsidP="00892273">
            <w:pPr>
              <w:widowControl w:val="0"/>
              <w:jc w:val="center"/>
              <w:rPr>
                <w:b/>
                <w:bCs/>
                <w:color w:val="000000" w:themeColor="text1"/>
              </w:rPr>
            </w:pPr>
          </w:p>
          <w:p w14:paraId="43A6B8CB" w14:textId="00DBD5B6" w:rsidR="009F0139" w:rsidRPr="00B44865" w:rsidRDefault="009F0139" w:rsidP="00892273">
            <w:pPr>
              <w:widowControl w:val="0"/>
              <w:spacing w:line="340" w:lineRule="exact"/>
              <w:jc w:val="center"/>
              <w:rPr>
                <w:b/>
                <w:color w:val="000000" w:themeColor="text1"/>
              </w:rPr>
            </w:pPr>
          </w:p>
        </w:tc>
      </w:tr>
    </w:tbl>
    <w:p w14:paraId="32F4EF38" w14:textId="77777777" w:rsidR="00F77CEF" w:rsidRPr="00B44865" w:rsidRDefault="00F77CEF" w:rsidP="0034449B">
      <w:pPr>
        <w:spacing w:before="120" w:after="120" w:line="380" w:lineRule="exact"/>
        <w:ind w:firstLine="720"/>
        <w:jc w:val="both"/>
        <w:rPr>
          <w:color w:val="000000" w:themeColor="text1"/>
        </w:rPr>
      </w:pPr>
    </w:p>
    <w:sectPr w:rsidR="00F77CEF" w:rsidRPr="00B44865" w:rsidSect="00166794">
      <w:headerReference w:type="default" r:id="rId12"/>
      <w:footerReference w:type="default" r:id="rId13"/>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479286" w14:textId="77777777" w:rsidR="0061156E" w:rsidRDefault="0061156E" w:rsidP="00247BEC">
      <w:r>
        <w:separator/>
      </w:r>
    </w:p>
  </w:endnote>
  <w:endnote w:type="continuationSeparator" w:id="0">
    <w:p w14:paraId="18F4B6B7" w14:textId="77777777" w:rsidR="0061156E" w:rsidRDefault="0061156E" w:rsidP="00247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s new roman">
    <w:altName w:val="Calibri"/>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F7E51" w14:textId="77777777" w:rsidR="00892273" w:rsidRPr="00572754" w:rsidRDefault="00892273">
    <w:pPr>
      <w:pStyle w:val="Footer"/>
      <w:jc w:val="center"/>
      <w:rPr>
        <w:sz w:val="22"/>
      </w:rPr>
    </w:pPr>
  </w:p>
  <w:p w14:paraId="326D9436" w14:textId="77777777" w:rsidR="00892273" w:rsidRDefault="008922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E6CCD0" w14:textId="77777777" w:rsidR="0061156E" w:rsidRDefault="0061156E" w:rsidP="00247BEC">
      <w:r>
        <w:separator/>
      </w:r>
    </w:p>
  </w:footnote>
  <w:footnote w:type="continuationSeparator" w:id="0">
    <w:p w14:paraId="0E1A590D" w14:textId="77777777" w:rsidR="0061156E" w:rsidRDefault="0061156E" w:rsidP="00247B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3928388"/>
      <w:docPartObj>
        <w:docPartGallery w:val="Page Numbers (Top of Page)"/>
        <w:docPartUnique/>
      </w:docPartObj>
    </w:sdtPr>
    <w:sdtEndPr>
      <w:rPr>
        <w:noProof/>
      </w:rPr>
    </w:sdtEndPr>
    <w:sdtContent>
      <w:p w14:paraId="3D72036B" w14:textId="77777777" w:rsidR="00892273" w:rsidRDefault="00892273">
        <w:pPr>
          <w:pStyle w:val="Header"/>
          <w:jc w:val="center"/>
        </w:pPr>
        <w:r>
          <w:fldChar w:fldCharType="begin"/>
        </w:r>
        <w:r>
          <w:instrText xml:space="preserve"> PAGE   \* MERGEFORMAT </w:instrText>
        </w:r>
        <w:r>
          <w:fldChar w:fldCharType="separate"/>
        </w:r>
        <w:r w:rsidR="001E6BC9">
          <w:rPr>
            <w:noProof/>
          </w:rPr>
          <w:t>7</w:t>
        </w:r>
        <w:r>
          <w:rPr>
            <w:noProof/>
          </w:rPr>
          <w:fldChar w:fldCharType="end"/>
        </w:r>
      </w:p>
    </w:sdtContent>
  </w:sdt>
  <w:p w14:paraId="59F9EAF3" w14:textId="77777777" w:rsidR="00892273" w:rsidRDefault="008922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5748BF"/>
    <w:multiLevelType w:val="hybridMultilevel"/>
    <w:tmpl w:val="3A449884"/>
    <w:lvl w:ilvl="0" w:tplc="A4D03F1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86170AF"/>
    <w:multiLevelType w:val="hybridMultilevel"/>
    <w:tmpl w:val="FF00501A"/>
    <w:lvl w:ilvl="0" w:tplc="13B0B53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160"/>
    <w:rsid w:val="000135AE"/>
    <w:rsid w:val="000215ED"/>
    <w:rsid w:val="000219E0"/>
    <w:rsid w:val="000239AA"/>
    <w:rsid w:val="000262D8"/>
    <w:rsid w:val="0003039C"/>
    <w:rsid w:val="00053E90"/>
    <w:rsid w:val="00056548"/>
    <w:rsid w:val="00062E2E"/>
    <w:rsid w:val="00074EF1"/>
    <w:rsid w:val="00086AB7"/>
    <w:rsid w:val="000949AB"/>
    <w:rsid w:val="00097BF6"/>
    <w:rsid w:val="000A4E1B"/>
    <w:rsid w:val="000A5555"/>
    <w:rsid w:val="000B1975"/>
    <w:rsid w:val="000C32F1"/>
    <w:rsid w:val="000C59DD"/>
    <w:rsid w:val="000E0B17"/>
    <w:rsid w:val="000E234C"/>
    <w:rsid w:val="000F3752"/>
    <w:rsid w:val="000F5EE6"/>
    <w:rsid w:val="00101BD9"/>
    <w:rsid w:val="00106940"/>
    <w:rsid w:val="001125E7"/>
    <w:rsid w:val="00116259"/>
    <w:rsid w:val="00120456"/>
    <w:rsid w:val="0012278A"/>
    <w:rsid w:val="001259E7"/>
    <w:rsid w:val="001323DC"/>
    <w:rsid w:val="00133D7F"/>
    <w:rsid w:val="001355EA"/>
    <w:rsid w:val="0014330D"/>
    <w:rsid w:val="001450B3"/>
    <w:rsid w:val="0015407A"/>
    <w:rsid w:val="001604B0"/>
    <w:rsid w:val="00166794"/>
    <w:rsid w:val="0017055A"/>
    <w:rsid w:val="00171833"/>
    <w:rsid w:val="001719AB"/>
    <w:rsid w:val="00173C15"/>
    <w:rsid w:val="00175B07"/>
    <w:rsid w:val="001779FC"/>
    <w:rsid w:val="001873A1"/>
    <w:rsid w:val="00191BF2"/>
    <w:rsid w:val="00193EA1"/>
    <w:rsid w:val="001940FA"/>
    <w:rsid w:val="001954A7"/>
    <w:rsid w:val="00197403"/>
    <w:rsid w:val="001C010F"/>
    <w:rsid w:val="001C2979"/>
    <w:rsid w:val="001D0DC3"/>
    <w:rsid w:val="001D45F6"/>
    <w:rsid w:val="001D50E1"/>
    <w:rsid w:val="001D65D0"/>
    <w:rsid w:val="001E250F"/>
    <w:rsid w:val="001E4F2A"/>
    <w:rsid w:val="001E6BC9"/>
    <w:rsid w:val="001F5ACF"/>
    <w:rsid w:val="001F6C17"/>
    <w:rsid w:val="00202867"/>
    <w:rsid w:val="0020438D"/>
    <w:rsid w:val="00211482"/>
    <w:rsid w:val="002138C0"/>
    <w:rsid w:val="00214B2B"/>
    <w:rsid w:val="00241BD2"/>
    <w:rsid w:val="002428A7"/>
    <w:rsid w:val="00247BEC"/>
    <w:rsid w:val="002530D5"/>
    <w:rsid w:val="00266522"/>
    <w:rsid w:val="00270929"/>
    <w:rsid w:val="002856E8"/>
    <w:rsid w:val="002877DA"/>
    <w:rsid w:val="00295D89"/>
    <w:rsid w:val="002B5C04"/>
    <w:rsid w:val="002C14DD"/>
    <w:rsid w:val="002C3BF6"/>
    <w:rsid w:val="002C7EAD"/>
    <w:rsid w:val="002D1FC6"/>
    <w:rsid w:val="002D2380"/>
    <w:rsid w:val="002D7105"/>
    <w:rsid w:val="002E37CE"/>
    <w:rsid w:val="002E3DBF"/>
    <w:rsid w:val="00302B0F"/>
    <w:rsid w:val="003034BE"/>
    <w:rsid w:val="003043A0"/>
    <w:rsid w:val="00321895"/>
    <w:rsid w:val="00323967"/>
    <w:rsid w:val="00323C34"/>
    <w:rsid w:val="00330691"/>
    <w:rsid w:val="00333F26"/>
    <w:rsid w:val="0033422A"/>
    <w:rsid w:val="00335A3C"/>
    <w:rsid w:val="003416A2"/>
    <w:rsid w:val="0034392C"/>
    <w:rsid w:val="00343E08"/>
    <w:rsid w:val="0034449B"/>
    <w:rsid w:val="00347F22"/>
    <w:rsid w:val="00354816"/>
    <w:rsid w:val="00371C66"/>
    <w:rsid w:val="003726CB"/>
    <w:rsid w:val="0037355F"/>
    <w:rsid w:val="00385E01"/>
    <w:rsid w:val="003A2569"/>
    <w:rsid w:val="003A2CB3"/>
    <w:rsid w:val="003B3C55"/>
    <w:rsid w:val="003C17DE"/>
    <w:rsid w:val="003C3485"/>
    <w:rsid w:val="003C40B8"/>
    <w:rsid w:val="003C6A21"/>
    <w:rsid w:val="003C6AA4"/>
    <w:rsid w:val="003D047D"/>
    <w:rsid w:val="003E43E3"/>
    <w:rsid w:val="003E6173"/>
    <w:rsid w:val="003E630C"/>
    <w:rsid w:val="003F1AC5"/>
    <w:rsid w:val="003F2A3D"/>
    <w:rsid w:val="003F3BC1"/>
    <w:rsid w:val="003F4AAE"/>
    <w:rsid w:val="00421402"/>
    <w:rsid w:val="00423146"/>
    <w:rsid w:val="00437329"/>
    <w:rsid w:val="00441FA7"/>
    <w:rsid w:val="004421B4"/>
    <w:rsid w:val="0045749D"/>
    <w:rsid w:val="00464CF8"/>
    <w:rsid w:val="004761B2"/>
    <w:rsid w:val="00476E17"/>
    <w:rsid w:val="0048347A"/>
    <w:rsid w:val="004971E3"/>
    <w:rsid w:val="004A2804"/>
    <w:rsid w:val="004A50B8"/>
    <w:rsid w:val="004B288A"/>
    <w:rsid w:val="004C0224"/>
    <w:rsid w:val="004C1639"/>
    <w:rsid w:val="004C3B33"/>
    <w:rsid w:val="004C68FB"/>
    <w:rsid w:val="004D2206"/>
    <w:rsid w:val="004D5F18"/>
    <w:rsid w:val="004D6255"/>
    <w:rsid w:val="004D7F9F"/>
    <w:rsid w:val="004E1739"/>
    <w:rsid w:val="005013F6"/>
    <w:rsid w:val="0051265E"/>
    <w:rsid w:val="00524182"/>
    <w:rsid w:val="005356E7"/>
    <w:rsid w:val="00536165"/>
    <w:rsid w:val="00536D17"/>
    <w:rsid w:val="005428E3"/>
    <w:rsid w:val="00542F0D"/>
    <w:rsid w:val="00543BFB"/>
    <w:rsid w:val="00547D64"/>
    <w:rsid w:val="00556BCF"/>
    <w:rsid w:val="00561F9F"/>
    <w:rsid w:val="0056205A"/>
    <w:rsid w:val="0056727C"/>
    <w:rsid w:val="00571DF7"/>
    <w:rsid w:val="00572754"/>
    <w:rsid w:val="00573E06"/>
    <w:rsid w:val="00573F49"/>
    <w:rsid w:val="0058330C"/>
    <w:rsid w:val="00583620"/>
    <w:rsid w:val="00587F44"/>
    <w:rsid w:val="005926F6"/>
    <w:rsid w:val="005A2853"/>
    <w:rsid w:val="005A3F05"/>
    <w:rsid w:val="005A6981"/>
    <w:rsid w:val="005B241A"/>
    <w:rsid w:val="005B4900"/>
    <w:rsid w:val="005B76CA"/>
    <w:rsid w:val="005C2CF6"/>
    <w:rsid w:val="005D40CD"/>
    <w:rsid w:val="005D48F0"/>
    <w:rsid w:val="005E0494"/>
    <w:rsid w:val="005F3C7B"/>
    <w:rsid w:val="0060382C"/>
    <w:rsid w:val="006064A9"/>
    <w:rsid w:val="00607371"/>
    <w:rsid w:val="006114B7"/>
    <w:rsid w:val="0061156E"/>
    <w:rsid w:val="00632B82"/>
    <w:rsid w:val="00633D9F"/>
    <w:rsid w:val="00642887"/>
    <w:rsid w:val="00645833"/>
    <w:rsid w:val="006466A8"/>
    <w:rsid w:val="00655638"/>
    <w:rsid w:val="00664555"/>
    <w:rsid w:val="00664909"/>
    <w:rsid w:val="006673DF"/>
    <w:rsid w:val="006776FA"/>
    <w:rsid w:val="00681596"/>
    <w:rsid w:val="0068423E"/>
    <w:rsid w:val="006902C7"/>
    <w:rsid w:val="00692274"/>
    <w:rsid w:val="006A0979"/>
    <w:rsid w:val="006A0EC2"/>
    <w:rsid w:val="006A41AB"/>
    <w:rsid w:val="006B27A0"/>
    <w:rsid w:val="006D3C6D"/>
    <w:rsid w:val="006E3160"/>
    <w:rsid w:val="006F3469"/>
    <w:rsid w:val="0070100A"/>
    <w:rsid w:val="00703908"/>
    <w:rsid w:val="00715595"/>
    <w:rsid w:val="0071610C"/>
    <w:rsid w:val="00717D2C"/>
    <w:rsid w:val="007232EB"/>
    <w:rsid w:val="00724FED"/>
    <w:rsid w:val="007274C2"/>
    <w:rsid w:val="00732FE8"/>
    <w:rsid w:val="00735250"/>
    <w:rsid w:val="00742B03"/>
    <w:rsid w:val="00752EF6"/>
    <w:rsid w:val="007727C8"/>
    <w:rsid w:val="00777C84"/>
    <w:rsid w:val="00780D03"/>
    <w:rsid w:val="0078270B"/>
    <w:rsid w:val="007846EF"/>
    <w:rsid w:val="00786182"/>
    <w:rsid w:val="007910B8"/>
    <w:rsid w:val="00791DC8"/>
    <w:rsid w:val="0079204B"/>
    <w:rsid w:val="00794BEA"/>
    <w:rsid w:val="007B3459"/>
    <w:rsid w:val="007B5A73"/>
    <w:rsid w:val="007C1881"/>
    <w:rsid w:val="007C5E71"/>
    <w:rsid w:val="007D17CE"/>
    <w:rsid w:val="007D635B"/>
    <w:rsid w:val="007E6120"/>
    <w:rsid w:val="007F1455"/>
    <w:rsid w:val="007F2DFE"/>
    <w:rsid w:val="007F5796"/>
    <w:rsid w:val="0080219D"/>
    <w:rsid w:val="00804F2D"/>
    <w:rsid w:val="00810108"/>
    <w:rsid w:val="00811011"/>
    <w:rsid w:val="00812557"/>
    <w:rsid w:val="00822A6C"/>
    <w:rsid w:val="0082742B"/>
    <w:rsid w:val="00833B01"/>
    <w:rsid w:val="008346BA"/>
    <w:rsid w:val="0084159E"/>
    <w:rsid w:val="008446C9"/>
    <w:rsid w:val="008507A7"/>
    <w:rsid w:val="00856C8F"/>
    <w:rsid w:val="00863836"/>
    <w:rsid w:val="00865678"/>
    <w:rsid w:val="0088152B"/>
    <w:rsid w:val="00883D63"/>
    <w:rsid w:val="00892273"/>
    <w:rsid w:val="008A63AB"/>
    <w:rsid w:val="008A6823"/>
    <w:rsid w:val="008B2C44"/>
    <w:rsid w:val="008C72C9"/>
    <w:rsid w:val="008D34A5"/>
    <w:rsid w:val="008E4AEF"/>
    <w:rsid w:val="008E76DF"/>
    <w:rsid w:val="00900C85"/>
    <w:rsid w:val="00901E12"/>
    <w:rsid w:val="00902978"/>
    <w:rsid w:val="009212EB"/>
    <w:rsid w:val="0092143A"/>
    <w:rsid w:val="00931C7C"/>
    <w:rsid w:val="00950464"/>
    <w:rsid w:val="009507FF"/>
    <w:rsid w:val="00953351"/>
    <w:rsid w:val="00963A6B"/>
    <w:rsid w:val="00964D5D"/>
    <w:rsid w:val="00966E09"/>
    <w:rsid w:val="009671A5"/>
    <w:rsid w:val="00971A93"/>
    <w:rsid w:val="00981097"/>
    <w:rsid w:val="00983281"/>
    <w:rsid w:val="00986A6A"/>
    <w:rsid w:val="0099363B"/>
    <w:rsid w:val="00994B77"/>
    <w:rsid w:val="00994D5A"/>
    <w:rsid w:val="00995871"/>
    <w:rsid w:val="009A1554"/>
    <w:rsid w:val="009A5313"/>
    <w:rsid w:val="009B0070"/>
    <w:rsid w:val="009C3426"/>
    <w:rsid w:val="009D0B2A"/>
    <w:rsid w:val="009D3B77"/>
    <w:rsid w:val="009D46E8"/>
    <w:rsid w:val="009E047A"/>
    <w:rsid w:val="009E2B62"/>
    <w:rsid w:val="009E4153"/>
    <w:rsid w:val="009E529F"/>
    <w:rsid w:val="009F0139"/>
    <w:rsid w:val="009F052B"/>
    <w:rsid w:val="009F3503"/>
    <w:rsid w:val="009F77B3"/>
    <w:rsid w:val="00A03290"/>
    <w:rsid w:val="00A04634"/>
    <w:rsid w:val="00A04D6B"/>
    <w:rsid w:val="00A06D23"/>
    <w:rsid w:val="00A12A0B"/>
    <w:rsid w:val="00A17BF0"/>
    <w:rsid w:val="00A212E9"/>
    <w:rsid w:val="00A23562"/>
    <w:rsid w:val="00A251CD"/>
    <w:rsid w:val="00A3282A"/>
    <w:rsid w:val="00A35D85"/>
    <w:rsid w:val="00A4404A"/>
    <w:rsid w:val="00A47789"/>
    <w:rsid w:val="00A51E8F"/>
    <w:rsid w:val="00A52AA8"/>
    <w:rsid w:val="00A63B9C"/>
    <w:rsid w:val="00A65CB3"/>
    <w:rsid w:val="00A70FE1"/>
    <w:rsid w:val="00A75AFD"/>
    <w:rsid w:val="00A83802"/>
    <w:rsid w:val="00A94D48"/>
    <w:rsid w:val="00AA0446"/>
    <w:rsid w:val="00AA0AFF"/>
    <w:rsid w:val="00AA35C2"/>
    <w:rsid w:val="00AA6C9E"/>
    <w:rsid w:val="00AB37D1"/>
    <w:rsid w:val="00AB68A3"/>
    <w:rsid w:val="00AB7905"/>
    <w:rsid w:val="00AC1BC4"/>
    <w:rsid w:val="00AC266A"/>
    <w:rsid w:val="00AC297F"/>
    <w:rsid w:val="00AD5C1A"/>
    <w:rsid w:val="00AD7F34"/>
    <w:rsid w:val="00AE3E34"/>
    <w:rsid w:val="00AE6EA7"/>
    <w:rsid w:val="00AF46DE"/>
    <w:rsid w:val="00AF592E"/>
    <w:rsid w:val="00B0670D"/>
    <w:rsid w:val="00B15EC6"/>
    <w:rsid w:val="00B306C5"/>
    <w:rsid w:val="00B32086"/>
    <w:rsid w:val="00B35B68"/>
    <w:rsid w:val="00B375F8"/>
    <w:rsid w:val="00B41E90"/>
    <w:rsid w:val="00B44209"/>
    <w:rsid w:val="00B44865"/>
    <w:rsid w:val="00B45D4B"/>
    <w:rsid w:val="00B5795D"/>
    <w:rsid w:val="00B6340D"/>
    <w:rsid w:val="00B6388C"/>
    <w:rsid w:val="00B66597"/>
    <w:rsid w:val="00B74150"/>
    <w:rsid w:val="00B80B83"/>
    <w:rsid w:val="00B843A5"/>
    <w:rsid w:val="00B9271E"/>
    <w:rsid w:val="00B93CDC"/>
    <w:rsid w:val="00B9597C"/>
    <w:rsid w:val="00BA74D1"/>
    <w:rsid w:val="00BB41AA"/>
    <w:rsid w:val="00BC2DB0"/>
    <w:rsid w:val="00BC5B0B"/>
    <w:rsid w:val="00BE19E3"/>
    <w:rsid w:val="00BE34F9"/>
    <w:rsid w:val="00BF2D61"/>
    <w:rsid w:val="00BF4F6B"/>
    <w:rsid w:val="00C1338F"/>
    <w:rsid w:val="00C2437A"/>
    <w:rsid w:val="00C379BB"/>
    <w:rsid w:val="00C47A76"/>
    <w:rsid w:val="00C50AD9"/>
    <w:rsid w:val="00C61A38"/>
    <w:rsid w:val="00C67409"/>
    <w:rsid w:val="00C716DB"/>
    <w:rsid w:val="00C72765"/>
    <w:rsid w:val="00C900E6"/>
    <w:rsid w:val="00C95CDF"/>
    <w:rsid w:val="00CA7D76"/>
    <w:rsid w:val="00CD4AB2"/>
    <w:rsid w:val="00CE38CF"/>
    <w:rsid w:val="00CF0C75"/>
    <w:rsid w:val="00CF3C4D"/>
    <w:rsid w:val="00D018F4"/>
    <w:rsid w:val="00D06FBE"/>
    <w:rsid w:val="00D11B12"/>
    <w:rsid w:val="00D14B7D"/>
    <w:rsid w:val="00D17EFA"/>
    <w:rsid w:val="00D228B6"/>
    <w:rsid w:val="00D2407A"/>
    <w:rsid w:val="00D252CA"/>
    <w:rsid w:val="00D26AA3"/>
    <w:rsid w:val="00D33831"/>
    <w:rsid w:val="00D37CE8"/>
    <w:rsid w:val="00D413CD"/>
    <w:rsid w:val="00D41E38"/>
    <w:rsid w:val="00D44D8E"/>
    <w:rsid w:val="00D46A2E"/>
    <w:rsid w:val="00D531C2"/>
    <w:rsid w:val="00D618C5"/>
    <w:rsid w:val="00D64301"/>
    <w:rsid w:val="00D70CDF"/>
    <w:rsid w:val="00D72396"/>
    <w:rsid w:val="00D73856"/>
    <w:rsid w:val="00D82307"/>
    <w:rsid w:val="00D9075F"/>
    <w:rsid w:val="00D91C8C"/>
    <w:rsid w:val="00D954CB"/>
    <w:rsid w:val="00D9762F"/>
    <w:rsid w:val="00DA58F9"/>
    <w:rsid w:val="00DA5F19"/>
    <w:rsid w:val="00DA61A7"/>
    <w:rsid w:val="00DA7E63"/>
    <w:rsid w:val="00DB2A29"/>
    <w:rsid w:val="00DB4BA1"/>
    <w:rsid w:val="00DC1C71"/>
    <w:rsid w:val="00DC4226"/>
    <w:rsid w:val="00DC65FB"/>
    <w:rsid w:val="00DD2D7D"/>
    <w:rsid w:val="00DD4651"/>
    <w:rsid w:val="00DE253B"/>
    <w:rsid w:val="00DE4C82"/>
    <w:rsid w:val="00DE52EE"/>
    <w:rsid w:val="00DF0AA6"/>
    <w:rsid w:val="00DF60BF"/>
    <w:rsid w:val="00DF6DDF"/>
    <w:rsid w:val="00E00D54"/>
    <w:rsid w:val="00E06544"/>
    <w:rsid w:val="00E10F33"/>
    <w:rsid w:val="00E12414"/>
    <w:rsid w:val="00E30C3E"/>
    <w:rsid w:val="00E51315"/>
    <w:rsid w:val="00E559CA"/>
    <w:rsid w:val="00E5735A"/>
    <w:rsid w:val="00E63553"/>
    <w:rsid w:val="00E646A3"/>
    <w:rsid w:val="00E648CD"/>
    <w:rsid w:val="00E70027"/>
    <w:rsid w:val="00E92409"/>
    <w:rsid w:val="00E9465D"/>
    <w:rsid w:val="00EA2100"/>
    <w:rsid w:val="00EA39D4"/>
    <w:rsid w:val="00EA3EC5"/>
    <w:rsid w:val="00EB6DDC"/>
    <w:rsid w:val="00EC49E2"/>
    <w:rsid w:val="00ED0077"/>
    <w:rsid w:val="00ED2861"/>
    <w:rsid w:val="00ED5D8D"/>
    <w:rsid w:val="00EF1BD5"/>
    <w:rsid w:val="00F018CF"/>
    <w:rsid w:val="00F02AE7"/>
    <w:rsid w:val="00F11A76"/>
    <w:rsid w:val="00F128FB"/>
    <w:rsid w:val="00F16AB3"/>
    <w:rsid w:val="00F2101C"/>
    <w:rsid w:val="00F33058"/>
    <w:rsid w:val="00F36519"/>
    <w:rsid w:val="00F37734"/>
    <w:rsid w:val="00F403D5"/>
    <w:rsid w:val="00F438D8"/>
    <w:rsid w:val="00F477E9"/>
    <w:rsid w:val="00F52D8F"/>
    <w:rsid w:val="00F54CE3"/>
    <w:rsid w:val="00F729DD"/>
    <w:rsid w:val="00F77CEF"/>
    <w:rsid w:val="00F845B2"/>
    <w:rsid w:val="00F847A8"/>
    <w:rsid w:val="00F94DF1"/>
    <w:rsid w:val="00FA08F7"/>
    <w:rsid w:val="00FA328F"/>
    <w:rsid w:val="00FA5ACE"/>
    <w:rsid w:val="00FB3829"/>
    <w:rsid w:val="00FE09DB"/>
    <w:rsid w:val="00FF1284"/>
    <w:rsid w:val="00FF16F1"/>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17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160"/>
    <w:pPr>
      <w:spacing w:after="0" w:line="240" w:lineRule="auto"/>
    </w:pPr>
    <w:rPr>
      <w:rFonts w:eastAsia="Times New Roman" w:cs="Times New Roman"/>
      <w:szCs w:val="28"/>
    </w:rPr>
  </w:style>
  <w:style w:type="paragraph" w:styleId="Heading1">
    <w:name w:val="heading 1"/>
    <w:basedOn w:val="Normal"/>
    <w:next w:val="Normal"/>
    <w:link w:val="Heading1Char"/>
    <w:qFormat/>
    <w:rsid w:val="004C1639"/>
    <w:pPr>
      <w:keepNext/>
      <w:jc w:val="right"/>
      <w:outlineLvl w:val="0"/>
    </w:pPr>
    <w:rPr>
      <w:rFonts w:ascii="VNtimes new roman" w:hAnsi="VNtimes new roman"/>
      <w:b/>
      <w:caps/>
      <w:sz w:val="26"/>
      <w:szCs w:val="20"/>
    </w:rPr>
  </w:style>
  <w:style w:type="paragraph" w:styleId="Heading3">
    <w:name w:val="heading 3"/>
    <w:basedOn w:val="Normal"/>
    <w:next w:val="Normal"/>
    <w:link w:val="Heading3Char"/>
    <w:unhideWhenUsed/>
    <w:qFormat/>
    <w:rsid w:val="004C1639"/>
    <w:pPr>
      <w:keepNext/>
      <w:keepLines/>
      <w:spacing w:before="200"/>
      <w:outlineLvl w:val="2"/>
    </w:pPr>
    <w:rPr>
      <w:rFonts w:asciiTheme="majorHAnsi" w:eastAsiaTheme="majorEastAsia" w:hAnsiTheme="majorHAnsi" w:cstheme="majorBidi"/>
      <w:b/>
      <w:bCs/>
      <w:color w:val="4F81BD" w:themeColor="accen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
    <w:name w:val="Char Char Char Char Char Char Char Char Char"/>
    <w:basedOn w:val="Normal"/>
    <w:semiHidden/>
    <w:rsid w:val="006E3160"/>
    <w:pPr>
      <w:spacing w:after="160" w:line="240" w:lineRule="exact"/>
    </w:pPr>
    <w:rPr>
      <w:rFonts w:ascii="Arial" w:hAnsi="Arial"/>
      <w:sz w:val="22"/>
      <w:szCs w:val="22"/>
    </w:rPr>
  </w:style>
  <w:style w:type="character" w:styleId="Hyperlink">
    <w:name w:val="Hyperlink"/>
    <w:rsid w:val="003726CB"/>
    <w:rPr>
      <w:color w:val="0066CC"/>
      <w:u w:val="single"/>
    </w:rPr>
  </w:style>
  <w:style w:type="character" w:customStyle="1" w:styleId="Bodytext2">
    <w:name w:val="Body text (2)_"/>
    <w:link w:val="Bodytext20"/>
    <w:uiPriority w:val="99"/>
    <w:rsid w:val="003726CB"/>
    <w:rPr>
      <w:sz w:val="26"/>
      <w:szCs w:val="26"/>
      <w:shd w:val="clear" w:color="auto" w:fill="FFFFFF"/>
    </w:rPr>
  </w:style>
  <w:style w:type="paragraph" w:customStyle="1" w:styleId="Bodytext20">
    <w:name w:val="Body text (2)"/>
    <w:basedOn w:val="Normal"/>
    <w:link w:val="Bodytext2"/>
    <w:uiPriority w:val="99"/>
    <w:rsid w:val="003726CB"/>
    <w:pPr>
      <w:widowControl w:val="0"/>
      <w:shd w:val="clear" w:color="auto" w:fill="FFFFFF"/>
      <w:spacing w:after="180" w:line="312" w:lineRule="exact"/>
      <w:jc w:val="center"/>
    </w:pPr>
    <w:rPr>
      <w:rFonts w:eastAsiaTheme="minorHAnsi" w:cstheme="minorBidi"/>
      <w:sz w:val="26"/>
      <w:szCs w:val="26"/>
    </w:rPr>
  </w:style>
  <w:style w:type="character" w:customStyle="1" w:styleId="Bodytext3">
    <w:name w:val="Body text (3)_"/>
    <w:link w:val="Bodytext30"/>
    <w:rsid w:val="003726CB"/>
    <w:rPr>
      <w:b/>
      <w:bCs/>
      <w:shd w:val="clear" w:color="auto" w:fill="FFFFFF"/>
    </w:rPr>
  </w:style>
  <w:style w:type="paragraph" w:customStyle="1" w:styleId="Bodytext30">
    <w:name w:val="Body text (3)"/>
    <w:basedOn w:val="Normal"/>
    <w:link w:val="Bodytext3"/>
    <w:rsid w:val="003726CB"/>
    <w:pPr>
      <w:widowControl w:val="0"/>
      <w:shd w:val="clear" w:color="auto" w:fill="FFFFFF"/>
      <w:spacing w:after="180" w:line="317" w:lineRule="exact"/>
      <w:jc w:val="center"/>
    </w:pPr>
    <w:rPr>
      <w:rFonts w:eastAsiaTheme="minorHAnsi" w:cstheme="minorBidi"/>
      <w:b/>
      <w:bCs/>
      <w:szCs w:val="22"/>
    </w:rPr>
  </w:style>
  <w:style w:type="character" w:customStyle="1" w:styleId="Bodytext4">
    <w:name w:val="Body text (4)_"/>
    <w:link w:val="Bodytext41"/>
    <w:uiPriority w:val="99"/>
    <w:rsid w:val="003726CB"/>
    <w:rPr>
      <w:i/>
      <w:iCs/>
      <w:sz w:val="26"/>
      <w:szCs w:val="26"/>
      <w:shd w:val="clear" w:color="auto" w:fill="FFFFFF"/>
    </w:rPr>
  </w:style>
  <w:style w:type="paragraph" w:customStyle="1" w:styleId="Bodytext41">
    <w:name w:val="Body text (4)1"/>
    <w:basedOn w:val="Normal"/>
    <w:link w:val="Bodytext4"/>
    <w:uiPriority w:val="99"/>
    <w:rsid w:val="003726CB"/>
    <w:pPr>
      <w:widowControl w:val="0"/>
      <w:shd w:val="clear" w:color="auto" w:fill="FFFFFF"/>
      <w:spacing w:before="180" w:line="240" w:lineRule="atLeast"/>
      <w:ind w:hanging="1360"/>
      <w:jc w:val="center"/>
    </w:pPr>
    <w:rPr>
      <w:rFonts w:eastAsiaTheme="minorHAnsi" w:cstheme="minorBidi"/>
      <w:i/>
      <w:iCs/>
      <w:sz w:val="26"/>
      <w:szCs w:val="26"/>
    </w:rPr>
  </w:style>
  <w:style w:type="character" w:customStyle="1" w:styleId="Bodytext4NotItalic">
    <w:name w:val="Body text (4) + Not Italic"/>
    <w:basedOn w:val="Bodytext4"/>
    <w:uiPriority w:val="99"/>
    <w:rsid w:val="003726CB"/>
    <w:rPr>
      <w:i/>
      <w:iCs/>
      <w:sz w:val="26"/>
      <w:szCs w:val="26"/>
      <w:shd w:val="clear" w:color="auto" w:fill="FFFFFF"/>
    </w:rPr>
  </w:style>
  <w:style w:type="character" w:customStyle="1" w:styleId="Bodytext2Italic">
    <w:name w:val="Body text (2) + Italic"/>
    <w:rsid w:val="003726CB"/>
    <w:rPr>
      <w:i/>
      <w:iCs/>
      <w:sz w:val="26"/>
      <w:szCs w:val="26"/>
      <w:lang w:bidi="ar-SA"/>
    </w:rPr>
  </w:style>
  <w:style w:type="character" w:customStyle="1" w:styleId="Heading10">
    <w:name w:val="Heading #1_"/>
    <w:link w:val="Heading11"/>
    <w:rsid w:val="005428E3"/>
    <w:rPr>
      <w:b/>
      <w:bCs/>
      <w:sz w:val="26"/>
      <w:szCs w:val="26"/>
      <w:shd w:val="clear" w:color="auto" w:fill="FFFFFF"/>
    </w:rPr>
  </w:style>
  <w:style w:type="paragraph" w:customStyle="1" w:styleId="Heading11">
    <w:name w:val="Heading #1"/>
    <w:basedOn w:val="Normal"/>
    <w:link w:val="Heading10"/>
    <w:rsid w:val="005428E3"/>
    <w:pPr>
      <w:widowControl w:val="0"/>
      <w:shd w:val="clear" w:color="auto" w:fill="FFFFFF"/>
      <w:spacing w:before="60" w:line="442" w:lineRule="exact"/>
      <w:jc w:val="both"/>
      <w:outlineLvl w:val="0"/>
    </w:pPr>
    <w:rPr>
      <w:rFonts w:eastAsiaTheme="minorHAnsi" w:cstheme="minorBidi"/>
      <w:b/>
      <w:bCs/>
      <w:sz w:val="26"/>
      <w:szCs w:val="26"/>
    </w:rPr>
  </w:style>
  <w:style w:type="paragraph" w:styleId="BodyText">
    <w:name w:val="Body Text"/>
    <w:basedOn w:val="Normal"/>
    <w:link w:val="BodyTextChar"/>
    <w:rsid w:val="005428E3"/>
    <w:pPr>
      <w:spacing w:line="288" w:lineRule="auto"/>
      <w:jc w:val="center"/>
    </w:pPr>
    <w:rPr>
      <w:rFonts w:eastAsia="Batang"/>
      <w:b/>
      <w:bCs/>
    </w:rPr>
  </w:style>
  <w:style w:type="character" w:customStyle="1" w:styleId="BodyTextChar">
    <w:name w:val="Body Text Char"/>
    <w:basedOn w:val="DefaultParagraphFont"/>
    <w:link w:val="BodyText"/>
    <w:rsid w:val="005428E3"/>
    <w:rPr>
      <w:rFonts w:eastAsia="Batang" w:cs="Times New Roman"/>
      <w:b/>
      <w:bCs/>
      <w:szCs w:val="28"/>
    </w:rPr>
  </w:style>
  <w:style w:type="paragraph" w:styleId="Header">
    <w:name w:val="header"/>
    <w:basedOn w:val="Normal"/>
    <w:link w:val="HeaderChar"/>
    <w:uiPriority w:val="99"/>
    <w:unhideWhenUsed/>
    <w:rsid w:val="00247BEC"/>
    <w:pPr>
      <w:tabs>
        <w:tab w:val="center" w:pos="4680"/>
        <w:tab w:val="right" w:pos="9360"/>
      </w:tabs>
    </w:pPr>
  </w:style>
  <w:style w:type="character" w:customStyle="1" w:styleId="HeaderChar">
    <w:name w:val="Header Char"/>
    <w:basedOn w:val="DefaultParagraphFont"/>
    <w:link w:val="Header"/>
    <w:uiPriority w:val="99"/>
    <w:rsid w:val="00247BEC"/>
    <w:rPr>
      <w:rFonts w:eastAsia="Times New Roman" w:cs="Times New Roman"/>
      <w:szCs w:val="28"/>
    </w:rPr>
  </w:style>
  <w:style w:type="paragraph" w:styleId="Footer">
    <w:name w:val="footer"/>
    <w:basedOn w:val="Normal"/>
    <w:link w:val="FooterChar"/>
    <w:uiPriority w:val="99"/>
    <w:unhideWhenUsed/>
    <w:rsid w:val="00247BEC"/>
    <w:pPr>
      <w:tabs>
        <w:tab w:val="center" w:pos="4680"/>
        <w:tab w:val="right" w:pos="9360"/>
      </w:tabs>
    </w:pPr>
  </w:style>
  <w:style w:type="character" w:customStyle="1" w:styleId="FooterChar">
    <w:name w:val="Footer Char"/>
    <w:basedOn w:val="DefaultParagraphFont"/>
    <w:link w:val="Footer"/>
    <w:uiPriority w:val="99"/>
    <w:rsid w:val="00247BEC"/>
    <w:rPr>
      <w:rFonts w:eastAsia="Times New Roman" w:cs="Times New Roman"/>
      <w:szCs w:val="28"/>
    </w:rPr>
  </w:style>
  <w:style w:type="paragraph" w:styleId="NormalWeb">
    <w:name w:val="Normal (Web)"/>
    <w:aliases w:val="Normal (Web) Char,Char Char Char, Char Char Char,Char Char Char Char Char Char Char Char Char Char,Char Char Char Char Char Char Char Char Char Char Char,Обычный (веб)1,Обычный (веб) Знак,Обычный (веб) Знак1,Обычный (веб) Знак Знак,표준 (웹)"/>
    <w:basedOn w:val="Normal"/>
    <w:link w:val="NormalWebChar1"/>
    <w:uiPriority w:val="99"/>
    <w:qFormat/>
    <w:rsid w:val="00423146"/>
    <w:pPr>
      <w:spacing w:before="100" w:beforeAutospacing="1" w:after="100" w:afterAutospacing="1"/>
    </w:pPr>
    <w:rPr>
      <w:sz w:val="24"/>
      <w:szCs w:val="24"/>
    </w:rPr>
  </w:style>
  <w:style w:type="character" w:customStyle="1" w:styleId="NormalWebChar1">
    <w:name w:val="Normal (Web) Char1"/>
    <w:aliases w:val="Normal (Web) Char Char,Char Char Char Char, Char Char Char Char,Char Char Char Char Char Char Char Char Char Char Char1,Char Char Char Char Char Char Char Char Char Char Char Char,Обычный (веб)1 Char,Обычный (веб) Знак Char"/>
    <w:link w:val="NormalWeb"/>
    <w:locked/>
    <w:rsid w:val="00423146"/>
    <w:rPr>
      <w:rFonts w:eastAsia="Times New Roman" w:cs="Times New Roman"/>
      <w:sz w:val="24"/>
      <w:szCs w:val="24"/>
    </w:rPr>
  </w:style>
  <w:style w:type="character" w:styleId="Emphasis">
    <w:name w:val="Emphasis"/>
    <w:uiPriority w:val="20"/>
    <w:qFormat/>
    <w:rsid w:val="009E4153"/>
    <w:rPr>
      <w:i/>
      <w:iCs/>
    </w:rPr>
  </w:style>
  <w:style w:type="paragraph" w:styleId="BodyText31">
    <w:name w:val="Body Text 3"/>
    <w:basedOn w:val="Normal"/>
    <w:link w:val="BodyText3Char"/>
    <w:unhideWhenUsed/>
    <w:rsid w:val="00735250"/>
    <w:pPr>
      <w:spacing w:after="120"/>
    </w:pPr>
    <w:rPr>
      <w:sz w:val="16"/>
      <w:szCs w:val="16"/>
    </w:rPr>
  </w:style>
  <w:style w:type="character" w:customStyle="1" w:styleId="BodyText3Char">
    <w:name w:val="Body Text 3 Char"/>
    <w:basedOn w:val="DefaultParagraphFont"/>
    <w:link w:val="BodyText31"/>
    <w:rsid w:val="00735250"/>
    <w:rPr>
      <w:rFonts w:eastAsia="Times New Roman" w:cs="Times New Roman"/>
      <w:sz w:val="16"/>
      <w:szCs w:val="16"/>
    </w:rPr>
  </w:style>
  <w:style w:type="paragraph" w:styleId="ListParagraph">
    <w:name w:val="List Paragraph"/>
    <w:basedOn w:val="Normal"/>
    <w:uiPriority w:val="34"/>
    <w:qFormat/>
    <w:rsid w:val="00101BD9"/>
    <w:pPr>
      <w:ind w:left="720"/>
      <w:contextualSpacing/>
    </w:pPr>
  </w:style>
  <w:style w:type="paragraph" w:customStyle="1" w:styleId="CharCharCharCharCharCharChar">
    <w:name w:val="Char Char Char Char Char Char Char"/>
    <w:basedOn w:val="Normal"/>
    <w:semiHidden/>
    <w:rsid w:val="00347F22"/>
    <w:pPr>
      <w:spacing w:after="160" w:line="240" w:lineRule="exact"/>
    </w:pPr>
    <w:rPr>
      <w:rFonts w:ascii="Arial" w:hAnsi="Arial" w:cs="Arial"/>
      <w:sz w:val="22"/>
      <w:szCs w:val="22"/>
    </w:rPr>
  </w:style>
  <w:style w:type="paragraph" w:styleId="BalloonText">
    <w:name w:val="Balloon Text"/>
    <w:basedOn w:val="Normal"/>
    <w:link w:val="BalloonTextChar"/>
    <w:uiPriority w:val="99"/>
    <w:semiHidden/>
    <w:unhideWhenUsed/>
    <w:rsid w:val="00542F0D"/>
    <w:rPr>
      <w:rFonts w:ascii="Tahoma" w:hAnsi="Tahoma" w:cs="Tahoma"/>
      <w:sz w:val="16"/>
      <w:szCs w:val="16"/>
    </w:rPr>
  </w:style>
  <w:style w:type="character" w:customStyle="1" w:styleId="BalloonTextChar">
    <w:name w:val="Balloon Text Char"/>
    <w:basedOn w:val="DefaultParagraphFont"/>
    <w:link w:val="BalloonText"/>
    <w:uiPriority w:val="99"/>
    <w:semiHidden/>
    <w:rsid w:val="00542F0D"/>
    <w:rPr>
      <w:rFonts w:ascii="Tahoma" w:eastAsia="Times New Roman" w:hAnsi="Tahoma" w:cs="Tahoma"/>
      <w:sz w:val="16"/>
      <w:szCs w:val="16"/>
    </w:rPr>
  </w:style>
  <w:style w:type="character" w:customStyle="1" w:styleId="bodytextindent3-h1">
    <w:name w:val="bodytextindent3-h1"/>
    <w:rsid w:val="00536D17"/>
    <w:rPr>
      <w:rFonts w:ascii="Times New Roman" w:hAnsi="Times New Roman" w:cs="Times New Roman" w:hint="default"/>
      <w:color w:val="0000FF"/>
      <w:sz w:val="24"/>
      <w:szCs w:val="24"/>
    </w:rPr>
  </w:style>
  <w:style w:type="paragraph" w:customStyle="1" w:styleId="bodytextindent3-p">
    <w:name w:val="bodytextindent3-p"/>
    <w:basedOn w:val="Normal"/>
    <w:rsid w:val="00536D17"/>
    <w:rPr>
      <w:sz w:val="20"/>
      <w:szCs w:val="20"/>
    </w:rPr>
  </w:style>
  <w:style w:type="table" w:styleId="TableGrid">
    <w:name w:val="Table Grid"/>
    <w:basedOn w:val="TableNormal"/>
    <w:uiPriority w:val="39"/>
    <w:rsid w:val="00536D17"/>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qFormat/>
    <w:rsid w:val="003B3C55"/>
    <w:rPr>
      <w:rFonts w:ascii="TimesNewRomanPSMT" w:hAnsi="TimesNewRomanPSMT" w:hint="default"/>
      <w:b w:val="0"/>
      <w:bCs w:val="0"/>
      <w:i w:val="0"/>
      <w:iCs w:val="0"/>
      <w:color w:val="000000"/>
      <w:sz w:val="28"/>
      <w:szCs w:val="28"/>
    </w:rPr>
  </w:style>
  <w:style w:type="character" w:styleId="FootnoteReference">
    <w:name w:val="footnote reference"/>
    <w:uiPriority w:val="99"/>
    <w:unhideWhenUsed/>
    <w:qFormat/>
    <w:rsid w:val="00EA2100"/>
    <w:rPr>
      <w:vertAlign w:val="superscript"/>
    </w:rPr>
  </w:style>
  <w:style w:type="paragraph" w:styleId="FootnoteText">
    <w:name w:val="footnote text"/>
    <w:basedOn w:val="Normal"/>
    <w:link w:val="FootnoteTextChar"/>
    <w:uiPriority w:val="99"/>
    <w:unhideWhenUsed/>
    <w:qFormat/>
    <w:rsid w:val="00EA2100"/>
    <w:rPr>
      <w:rFonts w:eastAsia="Calibri"/>
      <w:sz w:val="20"/>
      <w:szCs w:val="20"/>
    </w:rPr>
  </w:style>
  <w:style w:type="character" w:customStyle="1" w:styleId="FootnoteTextChar">
    <w:name w:val="Footnote Text Char"/>
    <w:basedOn w:val="DefaultParagraphFont"/>
    <w:link w:val="FootnoteText"/>
    <w:uiPriority w:val="99"/>
    <w:qFormat/>
    <w:rsid w:val="00EA2100"/>
    <w:rPr>
      <w:rFonts w:eastAsia="Calibri" w:cs="Times New Roman"/>
      <w:sz w:val="20"/>
      <w:szCs w:val="20"/>
    </w:rPr>
  </w:style>
  <w:style w:type="character" w:customStyle="1" w:styleId="fontstyle01">
    <w:name w:val="fontstyle01"/>
    <w:basedOn w:val="DefaultParagraphFont"/>
    <w:rsid w:val="00106940"/>
    <w:rPr>
      <w:rFonts w:ascii="Times New Roman" w:hAnsi="Times New Roman" w:cs="Times New Roman" w:hint="default"/>
      <w:b w:val="0"/>
      <w:bCs w:val="0"/>
      <w:i w:val="0"/>
      <w:iCs w:val="0"/>
      <w:color w:val="000000"/>
      <w:sz w:val="28"/>
      <w:szCs w:val="28"/>
    </w:rPr>
  </w:style>
  <w:style w:type="character" w:customStyle="1" w:styleId="Heading1Char">
    <w:name w:val="Heading 1 Char"/>
    <w:basedOn w:val="DefaultParagraphFont"/>
    <w:link w:val="Heading1"/>
    <w:rsid w:val="004C1639"/>
    <w:rPr>
      <w:rFonts w:ascii="VNtimes new roman" w:eastAsia="Times New Roman" w:hAnsi="VNtimes new roman" w:cs="Times New Roman"/>
      <w:b/>
      <w:caps/>
      <w:sz w:val="26"/>
      <w:szCs w:val="20"/>
    </w:rPr>
  </w:style>
  <w:style w:type="character" w:customStyle="1" w:styleId="Heading3Char">
    <w:name w:val="Heading 3 Char"/>
    <w:basedOn w:val="DefaultParagraphFont"/>
    <w:link w:val="Heading3"/>
    <w:rsid w:val="004C1639"/>
    <w:rPr>
      <w:rFonts w:asciiTheme="majorHAnsi" w:eastAsiaTheme="majorEastAsia" w:hAnsiTheme="majorHAnsi" w:cstheme="majorBidi"/>
      <w:b/>
      <w:bCs/>
      <w:color w:val="4F81BD" w:themeColor="accent1"/>
    </w:rPr>
  </w:style>
  <w:style w:type="character" w:customStyle="1" w:styleId="CharCharCharCharCharCharCharCharCharCharCharCharCharCharCharChar">
    <w:name w:val="Char Char Char Char Char Char Char Char Char Char Char Char Char Char Char Char"/>
    <w:aliases w:val="Char Char Char Char Char Char Char Char Char Char Char Char Char,Char Char Cha Char,표준 (웹) Char"/>
    <w:uiPriority w:val="99"/>
    <w:rsid w:val="009F0139"/>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160"/>
    <w:pPr>
      <w:spacing w:after="0" w:line="240" w:lineRule="auto"/>
    </w:pPr>
    <w:rPr>
      <w:rFonts w:eastAsia="Times New Roman" w:cs="Times New Roman"/>
      <w:szCs w:val="28"/>
    </w:rPr>
  </w:style>
  <w:style w:type="paragraph" w:styleId="Heading1">
    <w:name w:val="heading 1"/>
    <w:basedOn w:val="Normal"/>
    <w:next w:val="Normal"/>
    <w:link w:val="Heading1Char"/>
    <w:qFormat/>
    <w:rsid w:val="004C1639"/>
    <w:pPr>
      <w:keepNext/>
      <w:jc w:val="right"/>
      <w:outlineLvl w:val="0"/>
    </w:pPr>
    <w:rPr>
      <w:rFonts w:ascii="VNtimes new roman" w:hAnsi="VNtimes new roman"/>
      <w:b/>
      <w:caps/>
      <w:sz w:val="26"/>
      <w:szCs w:val="20"/>
    </w:rPr>
  </w:style>
  <w:style w:type="paragraph" w:styleId="Heading3">
    <w:name w:val="heading 3"/>
    <w:basedOn w:val="Normal"/>
    <w:next w:val="Normal"/>
    <w:link w:val="Heading3Char"/>
    <w:unhideWhenUsed/>
    <w:qFormat/>
    <w:rsid w:val="004C1639"/>
    <w:pPr>
      <w:keepNext/>
      <w:keepLines/>
      <w:spacing w:before="200"/>
      <w:outlineLvl w:val="2"/>
    </w:pPr>
    <w:rPr>
      <w:rFonts w:asciiTheme="majorHAnsi" w:eastAsiaTheme="majorEastAsia" w:hAnsiTheme="majorHAnsi" w:cstheme="majorBidi"/>
      <w:b/>
      <w:bCs/>
      <w:color w:val="4F81BD" w:themeColor="accen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
    <w:name w:val="Char Char Char Char Char Char Char Char Char"/>
    <w:basedOn w:val="Normal"/>
    <w:semiHidden/>
    <w:rsid w:val="006E3160"/>
    <w:pPr>
      <w:spacing w:after="160" w:line="240" w:lineRule="exact"/>
    </w:pPr>
    <w:rPr>
      <w:rFonts w:ascii="Arial" w:hAnsi="Arial"/>
      <w:sz w:val="22"/>
      <w:szCs w:val="22"/>
    </w:rPr>
  </w:style>
  <w:style w:type="character" w:styleId="Hyperlink">
    <w:name w:val="Hyperlink"/>
    <w:rsid w:val="003726CB"/>
    <w:rPr>
      <w:color w:val="0066CC"/>
      <w:u w:val="single"/>
    </w:rPr>
  </w:style>
  <w:style w:type="character" w:customStyle="1" w:styleId="Bodytext2">
    <w:name w:val="Body text (2)_"/>
    <w:link w:val="Bodytext20"/>
    <w:uiPriority w:val="99"/>
    <w:rsid w:val="003726CB"/>
    <w:rPr>
      <w:sz w:val="26"/>
      <w:szCs w:val="26"/>
      <w:shd w:val="clear" w:color="auto" w:fill="FFFFFF"/>
    </w:rPr>
  </w:style>
  <w:style w:type="paragraph" w:customStyle="1" w:styleId="Bodytext20">
    <w:name w:val="Body text (2)"/>
    <w:basedOn w:val="Normal"/>
    <w:link w:val="Bodytext2"/>
    <w:uiPriority w:val="99"/>
    <w:rsid w:val="003726CB"/>
    <w:pPr>
      <w:widowControl w:val="0"/>
      <w:shd w:val="clear" w:color="auto" w:fill="FFFFFF"/>
      <w:spacing w:after="180" w:line="312" w:lineRule="exact"/>
      <w:jc w:val="center"/>
    </w:pPr>
    <w:rPr>
      <w:rFonts w:eastAsiaTheme="minorHAnsi" w:cstheme="minorBidi"/>
      <w:sz w:val="26"/>
      <w:szCs w:val="26"/>
    </w:rPr>
  </w:style>
  <w:style w:type="character" w:customStyle="1" w:styleId="Bodytext3">
    <w:name w:val="Body text (3)_"/>
    <w:link w:val="Bodytext30"/>
    <w:rsid w:val="003726CB"/>
    <w:rPr>
      <w:b/>
      <w:bCs/>
      <w:shd w:val="clear" w:color="auto" w:fill="FFFFFF"/>
    </w:rPr>
  </w:style>
  <w:style w:type="paragraph" w:customStyle="1" w:styleId="Bodytext30">
    <w:name w:val="Body text (3)"/>
    <w:basedOn w:val="Normal"/>
    <w:link w:val="Bodytext3"/>
    <w:rsid w:val="003726CB"/>
    <w:pPr>
      <w:widowControl w:val="0"/>
      <w:shd w:val="clear" w:color="auto" w:fill="FFFFFF"/>
      <w:spacing w:after="180" w:line="317" w:lineRule="exact"/>
      <w:jc w:val="center"/>
    </w:pPr>
    <w:rPr>
      <w:rFonts w:eastAsiaTheme="minorHAnsi" w:cstheme="minorBidi"/>
      <w:b/>
      <w:bCs/>
      <w:szCs w:val="22"/>
    </w:rPr>
  </w:style>
  <w:style w:type="character" w:customStyle="1" w:styleId="Bodytext4">
    <w:name w:val="Body text (4)_"/>
    <w:link w:val="Bodytext41"/>
    <w:uiPriority w:val="99"/>
    <w:rsid w:val="003726CB"/>
    <w:rPr>
      <w:i/>
      <w:iCs/>
      <w:sz w:val="26"/>
      <w:szCs w:val="26"/>
      <w:shd w:val="clear" w:color="auto" w:fill="FFFFFF"/>
    </w:rPr>
  </w:style>
  <w:style w:type="paragraph" w:customStyle="1" w:styleId="Bodytext41">
    <w:name w:val="Body text (4)1"/>
    <w:basedOn w:val="Normal"/>
    <w:link w:val="Bodytext4"/>
    <w:uiPriority w:val="99"/>
    <w:rsid w:val="003726CB"/>
    <w:pPr>
      <w:widowControl w:val="0"/>
      <w:shd w:val="clear" w:color="auto" w:fill="FFFFFF"/>
      <w:spacing w:before="180" w:line="240" w:lineRule="atLeast"/>
      <w:ind w:hanging="1360"/>
      <w:jc w:val="center"/>
    </w:pPr>
    <w:rPr>
      <w:rFonts w:eastAsiaTheme="minorHAnsi" w:cstheme="minorBidi"/>
      <w:i/>
      <w:iCs/>
      <w:sz w:val="26"/>
      <w:szCs w:val="26"/>
    </w:rPr>
  </w:style>
  <w:style w:type="character" w:customStyle="1" w:styleId="Bodytext4NotItalic">
    <w:name w:val="Body text (4) + Not Italic"/>
    <w:basedOn w:val="Bodytext4"/>
    <w:uiPriority w:val="99"/>
    <w:rsid w:val="003726CB"/>
    <w:rPr>
      <w:i/>
      <w:iCs/>
      <w:sz w:val="26"/>
      <w:szCs w:val="26"/>
      <w:shd w:val="clear" w:color="auto" w:fill="FFFFFF"/>
    </w:rPr>
  </w:style>
  <w:style w:type="character" w:customStyle="1" w:styleId="Bodytext2Italic">
    <w:name w:val="Body text (2) + Italic"/>
    <w:rsid w:val="003726CB"/>
    <w:rPr>
      <w:i/>
      <w:iCs/>
      <w:sz w:val="26"/>
      <w:szCs w:val="26"/>
      <w:lang w:bidi="ar-SA"/>
    </w:rPr>
  </w:style>
  <w:style w:type="character" w:customStyle="1" w:styleId="Heading10">
    <w:name w:val="Heading #1_"/>
    <w:link w:val="Heading11"/>
    <w:rsid w:val="005428E3"/>
    <w:rPr>
      <w:b/>
      <w:bCs/>
      <w:sz w:val="26"/>
      <w:szCs w:val="26"/>
      <w:shd w:val="clear" w:color="auto" w:fill="FFFFFF"/>
    </w:rPr>
  </w:style>
  <w:style w:type="paragraph" w:customStyle="1" w:styleId="Heading11">
    <w:name w:val="Heading #1"/>
    <w:basedOn w:val="Normal"/>
    <w:link w:val="Heading10"/>
    <w:rsid w:val="005428E3"/>
    <w:pPr>
      <w:widowControl w:val="0"/>
      <w:shd w:val="clear" w:color="auto" w:fill="FFFFFF"/>
      <w:spacing w:before="60" w:line="442" w:lineRule="exact"/>
      <w:jc w:val="both"/>
      <w:outlineLvl w:val="0"/>
    </w:pPr>
    <w:rPr>
      <w:rFonts w:eastAsiaTheme="minorHAnsi" w:cstheme="minorBidi"/>
      <w:b/>
      <w:bCs/>
      <w:sz w:val="26"/>
      <w:szCs w:val="26"/>
    </w:rPr>
  </w:style>
  <w:style w:type="paragraph" w:styleId="BodyText">
    <w:name w:val="Body Text"/>
    <w:basedOn w:val="Normal"/>
    <w:link w:val="BodyTextChar"/>
    <w:rsid w:val="005428E3"/>
    <w:pPr>
      <w:spacing w:line="288" w:lineRule="auto"/>
      <w:jc w:val="center"/>
    </w:pPr>
    <w:rPr>
      <w:rFonts w:eastAsia="Batang"/>
      <w:b/>
      <w:bCs/>
    </w:rPr>
  </w:style>
  <w:style w:type="character" w:customStyle="1" w:styleId="BodyTextChar">
    <w:name w:val="Body Text Char"/>
    <w:basedOn w:val="DefaultParagraphFont"/>
    <w:link w:val="BodyText"/>
    <w:rsid w:val="005428E3"/>
    <w:rPr>
      <w:rFonts w:eastAsia="Batang" w:cs="Times New Roman"/>
      <w:b/>
      <w:bCs/>
      <w:szCs w:val="28"/>
    </w:rPr>
  </w:style>
  <w:style w:type="paragraph" w:styleId="Header">
    <w:name w:val="header"/>
    <w:basedOn w:val="Normal"/>
    <w:link w:val="HeaderChar"/>
    <w:uiPriority w:val="99"/>
    <w:unhideWhenUsed/>
    <w:rsid w:val="00247BEC"/>
    <w:pPr>
      <w:tabs>
        <w:tab w:val="center" w:pos="4680"/>
        <w:tab w:val="right" w:pos="9360"/>
      </w:tabs>
    </w:pPr>
  </w:style>
  <w:style w:type="character" w:customStyle="1" w:styleId="HeaderChar">
    <w:name w:val="Header Char"/>
    <w:basedOn w:val="DefaultParagraphFont"/>
    <w:link w:val="Header"/>
    <w:uiPriority w:val="99"/>
    <w:rsid w:val="00247BEC"/>
    <w:rPr>
      <w:rFonts w:eastAsia="Times New Roman" w:cs="Times New Roman"/>
      <w:szCs w:val="28"/>
    </w:rPr>
  </w:style>
  <w:style w:type="paragraph" w:styleId="Footer">
    <w:name w:val="footer"/>
    <w:basedOn w:val="Normal"/>
    <w:link w:val="FooterChar"/>
    <w:uiPriority w:val="99"/>
    <w:unhideWhenUsed/>
    <w:rsid w:val="00247BEC"/>
    <w:pPr>
      <w:tabs>
        <w:tab w:val="center" w:pos="4680"/>
        <w:tab w:val="right" w:pos="9360"/>
      </w:tabs>
    </w:pPr>
  </w:style>
  <w:style w:type="character" w:customStyle="1" w:styleId="FooterChar">
    <w:name w:val="Footer Char"/>
    <w:basedOn w:val="DefaultParagraphFont"/>
    <w:link w:val="Footer"/>
    <w:uiPriority w:val="99"/>
    <w:rsid w:val="00247BEC"/>
    <w:rPr>
      <w:rFonts w:eastAsia="Times New Roman" w:cs="Times New Roman"/>
      <w:szCs w:val="28"/>
    </w:rPr>
  </w:style>
  <w:style w:type="paragraph" w:styleId="NormalWeb">
    <w:name w:val="Normal (Web)"/>
    <w:aliases w:val="Normal (Web) Char,Char Char Char, Char Char Char,Char Char Char Char Char Char Char Char Char Char,Char Char Char Char Char Char Char Char Char Char Char,Обычный (веб)1,Обычный (веб) Знак,Обычный (веб) Знак1,Обычный (веб) Знак Знак,표준 (웹)"/>
    <w:basedOn w:val="Normal"/>
    <w:link w:val="NormalWebChar1"/>
    <w:uiPriority w:val="99"/>
    <w:qFormat/>
    <w:rsid w:val="00423146"/>
    <w:pPr>
      <w:spacing w:before="100" w:beforeAutospacing="1" w:after="100" w:afterAutospacing="1"/>
    </w:pPr>
    <w:rPr>
      <w:sz w:val="24"/>
      <w:szCs w:val="24"/>
    </w:rPr>
  </w:style>
  <w:style w:type="character" w:customStyle="1" w:styleId="NormalWebChar1">
    <w:name w:val="Normal (Web) Char1"/>
    <w:aliases w:val="Normal (Web) Char Char,Char Char Char Char, Char Char Char Char,Char Char Char Char Char Char Char Char Char Char Char1,Char Char Char Char Char Char Char Char Char Char Char Char,Обычный (веб)1 Char,Обычный (веб) Знак Char"/>
    <w:link w:val="NormalWeb"/>
    <w:locked/>
    <w:rsid w:val="00423146"/>
    <w:rPr>
      <w:rFonts w:eastAsia="Times New Roman" w:cs="Times New Roman"/>
      <w:sz w:val="24"/>
      <w:szCs w:val="24"/>
    </w:rPr>
  </w:style>
  <w:style w:type="character" w:styleId="Emphasis">
    <w:name w:val="Emphasis"/>
    <w:uiPriority w:val="20"/>
    <w:qFormat/>
    <w:rsid w:val="009E4153"/>
    <w:rPr>
      <w:i/>
      <w:iCs/>
    </w:rPr>
  </w:style>
  <w:style w:type="paragraph" w:styleId="BodyText31">
    <w:name w:val="Body Text 3"/>
    <w:basedOn w:val="Normal"/>
    <w:link w:val="BodyText3Char"/>
    <w:unhideWhenUsed/>
    <w:rsid w:val="00735250"/>
    <w:pPr>
      <w:spacing w:after="120"/>
    </w:pPr>
    <w:rPr>
      <w:sz w:val="16"/>
      <w:szCs w:val="16"/>
    </w:rPr>
  </w:style>
  <w:style w:type="character" w:customStyle="1" w:styleId="BodyText3Char">
    <w:name w:val="Body Text 3 Char"/>
    <w:basedOn w:val="DefaultParagraphFont"/>
    <w:link w:val="BodyText31"/>
    <w:rsid w:val="00735250"/>
    <w:rPr>
      <w:rFonts w:eastAsia="Times New Roman" w:cs="Times New Roman"/>
      <w:sz w:val="16"/>
      <w:szCs w:val="16"/>
    </w:rPr>
  </w:style>
  <w:style w:type="paragraph" w:styleId="ListParagraph">
    <w:name w:val="List Paragraph"/>
    <w:basedOn w:val="Normal"/>
    <w:uiPriority w:val="34"/>
    <w:qFormat/>
    <w:rsid w:val="00101BD9"/>
    <w:pPr>
      <w:ind w:left="720"/>
      <w:contextualSpacing/>
    </w:pPr>
  </w:style>
  <w:style w:type="paragraph" w:customStyle="1" w:styleId="CharCharCharCharCharCharChar">
    <w:name w:val="Char Char Char Char Char Char Char"/>
    <w:basedOn w:val="Normal"/>
    <w:semiHidden/>
    <w:rsid w:val="00347F22"/>
    <w:pPr>
      <w:spacing w:after="160" w:line="240" w:lineRule="exact"/>
    </w:pPr>
    <w:rPr>
      <w:rFonts w:ascii="Arial" w:hAnsi="Arial" w:cs="Arial"/>
      <w:sz w:val="22"/>
      <w:szCs w:val="22"/>
    </w:rPr>
  </w:style>
  <w:style w:type="paragraph" w:styleId="BalloonText">
    <w:name w:val="Balloon Text"/>
    <w:basedOn w:val="Normal"/>
    <w:link w:val="BalloonTextChar"/>
    <w:uiPriority w:val="99"/>
    <w:semiHidden/>
    <w:unhideWhenUsed/>
    <w:rsid w:val="00542F0D"/>
    <w:rPr>
      <w:rFonts w:ascii="Tahoma" w:hAnsi="Tahoma" w:cs="Tahoma"/>
      <w:sz w:val="16"/>
      <w:szCs w:val="16"/>
    </w:rPr>
  </w:style>
  <w:style w:type="character" w:customStyle="1" w:styleId="BalloonTextChar">
    <w:name w:val="Balloon Text Char"/>
    <w:basedOn w:val="DefaultParagraphFont"/>
    <w:link w:val="BalloonText"/>
    <w:uiPriority w:val="99"/>
    <w:semiHidden/>
    <w:rsid w:val="00542F0D"/>
    <w:rPr>
      <w:rFonts w:ascii="Tahoma" w:eastAsia="Times New Roman" w:hAnsi="Tahoma" w:cs="Tahoma"/>
      <w:sz w:val="16"/>
      <w:szCs w:val="16"/>
    </w:rPr>
  </w:style>
  <w:style w:type="character" w:customStyle="1" w:styleId="bodytextindent3-h1">
    <w:name w:val="bodytextindent3-h1"/>
    <w:rsid w:val="00536D17"/>
    <w:rPr>
      <w:rFonts w:ascii="Times New Roman" w:hAnsi="Times New Roman" w:cs="Times New Roman" w:hint="default"/>
      <w:color w:val="0000FF"/>
      <w:sz w:val="24"/>
      <w:szCs w:val="24"/>
    </w:rPr>
  </w:style>
  <w:style w:type="paragraph" w:customStyle="1" w:styleId="bodytextindent3-p">
    <w:name w:val="bodytextindent3-p"/>
    <w:basedOn w:val="Normal"/>
    <w:rsid w:val="00536D17"/>
    <w:rPr>
      <w:sz w:val="20"/>
      <w:szCs w:val="20"/>
    </w:rPr>
  </w:style>
  <w:style w:type="table" w:styleId="TableGrid">
    <w:name w:val="Table Grid"/>
    <w:basedOn w:val="TableNormal"/>
    <w:uiPriority w:val="39"/>
    <w:rsid w:val="00536D17"/>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qFormat/>
    <w:rsid w:val="003B3C55"/>
    <w:rPr>
      <w:rFonts w:ascii="TimesNewRomanPSMT" w:hAnsi="TimesNewRomanPSMT" w:hint="default"/>
      <w:b w:val="0"/>
      <w:bCs w:val="0"/>
      <w:i w:val="0"/>
      <w:iCs w:val="0"/>
      <w:color w:val="000000"/>
      <w:sz w:val="28"/>
      <w:szCs w:val="28"/>
    </w:rPr>
  </w:style>
  <w:style w:type="character" w:styleId="FootnoteReference">
    <w:name w:val="footnote reference"/>
    <w:uiPriority w:val="99"/>
    <w:unhideWhenUsed/>
    <w:qFormat/>
    <w:rsid w:val="00EA2100"/>
    <w:rPr>
      <w:vertAlign w:val="superscript"/>
    </w:rPr>
  </w:style>
  <w:style w:type="paragraph" w:styleId="FootnoteText">
    <w:name w:val="footnote text"/>
    <w:basedOn w:val="Normal"/>
    <w:link w:val="FootnoteTextChar"/>
    <w:uiPriority w:val="99"/>
    <w:unhideWhenUsed/>
    <w:qFormat/>
    <w:rsid w:val="00EA2100"/>
    <w:rPr>
      <w:rFonts w:eastAsia="Calibri"/>
      <w:sz w:val="20"/>
      <w:szCs w:val="20"/>
    </w:rPr>
  </w:style>
  <w:style w:type="character" w:customStyle="1" w:styleId="FootnoteTextChar">
    <w:name w:val="Footnote Text Char"/>
    <w:basedOn w:val="DefaultParagraphFont"/>
    <w:link w:val="FootnoteText"/>
    <w:uiPriority w:val="99"/>
    <w:qFormat/>
    <w:rsid w:val="00EA2100"/>
    <w:rPr>
      <w:rFonts w:eastAsia="Calibri" w:cs="Times New Roman"/>
      <w:sz w:val="20"/>
      <w:szCs w:val="20"/>
    </w:rPr>
  </w:style>
  <w:style w:type="character" w:customStyle="1" w:styleId="fontstyle01">
    <w:name w:val="fontstyle01"/>
    <w:basedOn w:val="DefaultParagraphFont"/>
    <w:rsid w:val="00106940"/>
    <w:rPr>
      <w:rFonts w:ascii="Times New Roman" w:hAnsi="Times New Roman" w:cs="Times New Roman" w:hint="default"/>
      <w:b w:val="0"/>
      <w:bCs w:val="0"/>
      <w:i w:val="0"/>
      <w:iCs w:val="0"/>
      <w:color w:val="000000"/>
      <w:sz w:val="28"/>
      <w:szCs w:val="28"/>
    </w:rPr>
  </w:style>
  <w:style w:type="character" w:customStyle="1" w:styleId="Heading1Char">
    <w:name w:val="Heading 1 Char"/>
    <w:basedOn w:val="DefaultParagraphFont"/>
    <w:link w:val="Heading1"/>
    <w:rsid w:val="004C1639"/>
    <w:rPr>
      <w:rFonts w:ascii="VNtimes new roman" w:eastAsia="Times New Roman" w:hAnsi="VNtimes new roman" w:cs="Times New Roman"/>
      <w:b/>
      <w:caps/>
      <w:sz w:val="26"/>
      <w:szCs w:val="20"/>
    </w:rPr>
  </w:style>
  <w:style w:type="character" w:customStyle="1" w:styleId="Heading3Char">
    <w:name w:val="Heading 3 Char"/>
    <w:basedOn w:val="DefaultParagraphFont"/>
    <w:link w:val="Heading3"/>
    <w:rsid w:val="004C1639"/>
    <w:rPr>
      <w:rFonts w:asciiTheme="majorHAnsi" w:eastAsiaTheme="majorEastAsia" w:hAnsiTheme="majorHAnsi" w:cstheme="majorBidi"/>
      <w:b/>
      <w:bCs/>
      <w:color w:val="4F81BD" w:themeColor="accent1"/>
    </w:rPr>
  </w:style>
  <w:style w:type="character" w:customStyle="1" w:styleId="CharCharCharCharCharCharCharCharCharCharCharCharCharCharCharChar">
    <w:name w:val="Char Char Char Char Char Char Char Char Char Char Char Char Char Char Char Char"/>
    <w:aliases w:val="Char Char Char Char Char Char Char Char Char Char Char Char Char,Char Char Cha Char,표준 (웹) Char"/>
    <w:uiPriority w:val="99"/>
    <w:rsid w:val="009F0139"/>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88659">
      <w:bodyDiv w:val="1"/>
      <w:marLeft w:val="0"/>
      <w:marRight w:val="0"/>
      <w:marTop w:val="0"/>
      <w:marBottom w:val="0"/>
      <w:divBdr>
        <w:top w:val="none" w:sz="0" w:space="0" w:color="auto"/>
        <w:left w:val="none" w:sz="0" w:space="0" w:color="auto"/>
        <w:bottom w:val="none" w:sz="0" w:space="0" w:color="auto"/>
        <w:right w:val="none" w:sz="0" w:space="0" w:color="auto"/>
      </w:divBdr>
    </w:div>
    <w:div w:id="613443424">
      <w:bodyDiv w:val="1"/>
      <w:marLeft w:val="0"/>
      <w:marRight w:val="0"/>
      <w:marTop w:val="0"/>
      <w:marBottom w:val="0"/>
      <w:divBdr>
        <w:top w:val="none" w:sz="0" w:space="0" w:color="auto"/>
        <w:left w:val="none" w:sz="0" w:space="0" w:color="auto"/>
        <w:bottom w:val="none" w:sz="0" w:space="0" w:color="auto"/>
        <w:right w:val="none" w:sz="0" w:space="0" w:color="auto"/>
      </w:divBdr>
    </w:div>
    <w:div w:id="684751292">
      <w:bodyDiv w:val="1"/>
      <w:marLeft w:val="0"/>
      <w:marRight w:val="0"/>
      <w:marTop w:val="0"/>
      <w:marBottom w:val="0"/>
      <w:divBdr>
        <w:top w:val="none" w:sz="0" w:space="0" w:color="auto"/>
        <w:left w:val="none" w:sz="0" w:space="0" w:color="auto"/>
        <w:bottom w:val="none" w:sz="0" w:space="0" w:color="auto"/>
        <w:right w:val="none" w:sz="0" w:space="0" w:color="auto"/>
      </w:divBdr>
    </w:div>
    <w:div w:id="1600796997">
      <w:bodyDiv w:val="1"/>
      <w:marLeft w:val="0"/>
      <w:marRight w:val="0"/>
      <w:marTop w:val="0"/>
      <w:marBottom w:val="0"/>
      <w:divBdr>
        <w:top w:val="none" w:sz="0" w:space="0" w:color="auto"/>
        <w:left w:val="none" w:sz="0" w:space="0" w:color="auto"/>
        <w:bottom w:val="none" w:sz="0" w:space="0" w:color="auto"/>
        <w:right w:val="none" w:sz="0" w:space="0" w:color="auto"/>
      </w:divBdr>
    </w:div>
    <w:div w:id="1819833791">
      <w:bodyDiv w:val="1"/>
      <w:marLeft w:val="0"/>
      <w:marRight w:val="0"/>
      <w:marTop w:val="0"/>
      <w:marBottom w:val="0"/>
      <w:divBdr>
        <w:top w:val="none" w:sz="0" w:space="0" w:color="auto"/>
        <w:left w:val="none" w:sz="0" w:space="0" w:color="auto"/>
        <w:bottom w:val="none" w:sz="0" w:space="0" w:color="auto"/>
        <w:right w:val="none" w:sz="0" w:space="0" w:color="auto"/>
      </w:divBdr>
    </w:div>
    <w:div w:id="185507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91CB8-A714-4A7F-B174-5FFD40EFF3FF}">
  <ds:schemaRefs>
    <ds:schemaRef ds:uri="http://schemas.microsoft.com/sharepoint/v3/contenttype/forms"/>
  </ds:schemaRefs>
</ds:datastoreItem>
</file>

<file path=customXml/itemProps2.xml><?xml version="1.0" encoding="utf-8"?>
<ds:datastoreItem xmlns:ds="http://schemas.openxmlformats.org/officeDocument/2006/customXml" ds:itemID="{4ECADABF-2221-40D9-A18E-FB6A0D68DE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5A6A05A-D3DF-49E0-8701-6938AF8A2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B53D507-19DC-4077-B4E3-C6456556E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7</Pages>
  <Words>2097</Words>
  <Characters>11955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48</cp:revision>
  <cp:lastPrinted>2022-07-11T08:09:00Z</cp:lastPrinted>
  <dcterms:created xsi:type="dcterms:W3CDTF">2024-10-12T06:40:00Z</dcterms:created>
  <dcterms:modified xsi:type="dcterms:W3CDTF">2024-12-08T07:52:00Z</dcterms:modified>
</cp:coreProperties>
</file>